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3DE" w:rsidRDefault="00C20D8D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>ПЕРМЬ (РОБОТЫ, НОВЫЙ ЗООПАРК И ДРЕВНОСТИ)</w:t>
      </w:r>
    </w:p>
    <w:p w:rsidR="000403DE" w:rsidRDefault="00C20D8D"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>ОСЕНЬ 2026</w:t>
      </w:r>
    </w:p>
    <w:p w:rsidR="000403DE" w:rsidRDefault="00C20D8D">
      <w:pPr>
        <w:jc w:val="center"/>
        <w:rPr>
          <w:b/>
          <w:bCs/>
          <w:i/>
          <w:color w:val="FF0000"/>
          <w:sz w:val="32"/>
          <w:szCs w:val="32"/>
        </w:rPr>
      </w:pPr>
      <w:r>
        <w:rPr>
          <w:b/>
          <w:bCs/>
          <w:i/>
          <w:color w:val="FF0000"/>
          <w:sz w:val="32"/>
          <w:szCs w:val="32"/>
        </w:rPr>
        <w:t>1 день/2 ночи</w:t>
      </w:r>
    </w:p>
    <w:p w:rsidR="006F0149" w:rsidRDefault="006F0149">
      <w:pPr>
        <w:jc w:val="center"/>
        <w:rPr>
          <w:b/>
          <w:bCs/>
          <w:i/>
          <w:color w:val="FF0000"/>
          <w:sz w:val="32"/>
          <w:szCs w:val="32"/>
        </w:rPr>
      </w:pPr>
    </w:p>
    <w:p w:rsidR="000403DE" w:rsidRDefault="00C20D8D">
      <w:pPr>
        <w:jc w:val="both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145030" cy="1609175"/>
                <wp:effectExtent l="19050" t="0" r="7620" b="0"/>
                <wp:docPr id="3" name="Рисунок 1" descr="C:\Users\Reyno\Desktop\П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Reyno\Desktop\П1.jp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144635" cy="16088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68.90pt;height:126.71pt;mso-wrap-distance-left:0.00pt;mso-wrap-distance-top:0.00pt;mso-wrap-distance-right:0.00pt;mso-wrap-distance-bottom:0.00pt;" stroked="f" strokeweight="0.75pt">
                <v:path textboxrect="0,0,0,0"/>
                <v:imagedata r:id="rId13" o:title=""/>
              </v:shape>
            </w:pict>
          </mc:Fallback>
        </mc:AlternateContent>
      </w:r>
      <w:r>
        <w:rPr>
          <w:rFonts w:ascii="Comic Sans MS" w:hAnsi="Comic Sans MS" w:cs="Arial"/>
          <w:b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038350" cy="1607820"/>
                <wp:effectExtent l="19050" t="0" r="0" b="0"/>
                <wp:docPr id="4" name="Рисунок 2" descr="C:\Users\Reyno\Desktop\П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C:\Users\Reyno\Desktop\П2.jpg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044146" cy="16123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60.50pt;height:126.60pt;mso-wrap-distance-left:0.00pt;mso-wrap-distance-top:0.00pt;mso-wrap-distance-right:0.00pt;mso-wrap-distance-bottom:0.00pt;" stroked="f" strokeweight="0.75pt">
                <v:path textboxrect="0,0,0,0"/>
                <v:imagedata r:id="rId15" o:title=""/>
              </v:shape>
            </w:pict>
          </mc:Fallback>
        </mc:AlternateContent>
      </w:r>
      <w:r>
        <w:rPr>
          <w:rFonts w:ascii="Comic Sans MS" w:hAnsi="Comic Sans MS" w:cs="Arial"/>
          <w:b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099310" cy="1630680"/>
                <wp:effectExtent l="19050" t="0" r="0" b="0"/>
                <wp:docPr id="5" name="Рисунок 3" descr="C:\Users\Reyno\Desktop\П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3" descr="C:\Users\Reyno\Desktop\П3.jpg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102330" cy="16330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65.30pt;height:128.40pt;mso-wrap-distance-left:0.00pt;mso-wrap-distance-top:0.00pt;mso-wrap-distance-right:0.00pt;mso-wrap-distance-bottom:0.00pt;" stroked="f" strokeweight="0.75pt">
                <v:path textboxrect="0,0,0,0"/>
                <v:imagedata r:id="rId17" o:title=""/>
              </v:shape>
            </w:pict>
          </mc:Fallback>
        </mc:AlternateContent>
      </w:r>
    </w:p>
    <w:p w:rsidR="006F0149" w:rsidRDefault="006F0149">
      <w:pPr>
        <w:jc w:val="both"/>
        <w:rPr>
          <w:rFonts w:ascii="Comic Sans MS" w:hAnsi="Comic Sans MS" w:cs="Arial"/>
          <w:b/>
          <w:sz w:val="24"/>
          <w:szCs w:val="24"/>
        </w:rPr>
      </w:pPr>
    </w:p>
    <w:p w:rsidR="000403DE" w:rsidRDefault="00C20D8D">
      <w:pPr>
        <w:shd w:val="clear" w:color="auto" w:fill="FFFFFF"/>
        <w:spacing w:after="3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Описание:</w:t>
      </w:r>
      <w:r>
        <w:rPr>
          <w:sz w:val="24"/>
          <w:szCs w:val="24"/>
        </w:rPr>
        <w:t xml:space="preserve"> вы познакомитесь с городом Пермь. Крупный промышленный город удивит вас своей культурной наполненностью и преподнесет массу приятных сюрпризов. Вас ждет </w:t>
      </w:r>
      <w:proofErr w:type="spellStart"/>
      <w:r>
        <w:rPr>
          <w:sz w:val="24"/>
          <w:szCs w:val="24"/>
        </w:rPr>
        <w:t>автобусно</w:t>
      </w:r>
      <w:proofErr w:type="spellEnd"/>
      <w:r>
        <w:rPr>
          <w:sz w:val="24"/>
          <w:szCs w:val="24"/>
        </w:rPr>
        <w:t>-пешеходная экскурсия по городу, экскурсия на ПРОИЗВОДСТВО РОБОТОВ, новый зоопарк и экскурсия</w:t>
      </w:r>
      <w:r>
        <w:rPr>
          <w:sz w:val="24"/>
          <w:szCs w:val="24"/>
        </w:rPr>
        <w:t xml:space="preserve"> в музей Пермских древностей. Весь день с Вами находится заботливый сопровождающий, который решит все возникающие вопросы, а также экскурсовод, который расскажет ребятам много интересного. Скучать не придется!</w:t>
      </w:r>
    </w:p>
    <w:p w:rsidR="000403DE" w:rsidRDefault="00C20D8D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Программа тура:</w:t>
      </w:r>
      <w:r>
        <w:rPr>
          <w:i/>
          <w:iCs/>
          <w:sz w:val="24"/>
          <w:szCs w:val="24"/>
        </w:rPr>
        <w:t> </w:t>
      </w:r>
      <w:r>
        <w:rPr>
          <w:sz w:val="24"/>
          <w:szCs w:val="24"/>
        </w:rPr>
        <w:t xml:space="preserve"> </w:t>
      </w:r>
    </w:p>
    <w:p w:rsidR="000403DE" w:rsidRDefault="00C20D8D">
      <w:pPr>
        <w:pStyle w:val="afe"/>
        <w:shd w:val="clear" w:color="auto" w:fill="FFFFFF"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1 день</w:t>
      </w:r>
    </w:p>
    <w:p w:rsidR="000403DE" w:rsidRDefault="00C20D8D">
      <w:pPr>
        <w:pStyle w:val="afe"/>
        <w:shd w:val="clear" w:color="auto" w:fill="FFFFFF"/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22.40 – Сбор группы н</w:t>
      </w:r>
      <w:r>
        <w:rPr>
          <w:b/>
          <w:color w:val="000000"/>
          <w:shd w:val="clear" w:color="auto" w:fill="FFFFFF"/>
        </w:rPr>
        <w:t>а ж/д вокзале г. Тюмени</w:t>
      </w:r>
    </w:p>
    <w:p w:rsidR="000403DE" w:rsidRDefault="00C20D8D">
      <w:pPr>
        <w:pStyle w:val="afe"/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Выезд в 23:39 по местному времени -  </w:t>
      </w:r>
      <w:r>
        <w:rPr>
          <w:color w:val="000000"/>
          <w:shd w:val="clear" w:color="auto" w:fill="FFFFFF"/>
        </w:rPr>
        <w:t>отправление на поезде (плацкарт)</w:t>
      </w:r>
    </w:p>
    <w:p w:rsidR="000403DE" w:rsidRDefault="00C20D8D">
      <w:pPr>
        <w:pStyle w:val="afe"/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2 день</w:t>
      </w:r>
    </w:p>
    <w:p w:rsidR="000403DE" w:rsidRDefault="00C20D8D">
      <w:pPr>
        <w:rPr>
          <w:sz w:val="24"/>
          <w:szCs w:val="24"/>
          <w:shd w:val="clear" w:color="auto" w:fill="FEFEFE"/>
        </w:rPr>
      </w:pPr>
      <w:r>
        <w:rPr>
          <w:b/>
          <w:sz w:val="24"/>
          <w:szCs w:val="24"/>
        </w:rPr>
        <w:t>10.58 -</w:t>
      </w:r>
      <w:r>
        <w:rPr>
          <w:sz w:val="24"/>
          <w:szCs w:val="24"/>
        </w:rPr>
        <w:t xml:space="preserve"> Встреча группы на ж/д вокзале. </w:t>
      </w:r>
      <w:r>
        <w:rPr>
          <w:sz w:val="24"/>
          <w:szCs w:val="23"/>
          <w:shd w:val="clear" w:color="auto" w:fill="FEFEFE"/>
        </w:rPr>
        <w:t>Трансфер на обед.</w:t>
      </w:r>
      <w:r>
        <w:rPr>
          <w:sz w:val="24"/>
          <w:szCs w:val="23"/>
        </w:rPr>
        <w:br/>
      </w:r>
      <w:r>
        <w:rPr>
          <w:b/>
          <w:sz w:val="24"/>
          <w:szCs w:val="24"/>
          <w:shd w:val="clear" w:color="auto" w:fill="FEFEFE"/>
        </w:rPr>
        <w:t>11.30-12.10</w:t>
      </w:r>
      <w:r>
        <w:rPr>
          <w:sz w:val="24"/>
          <w:szCs w:val="24"/>
          <w:shd w:val="clear" w:color="auto" w:fill="FEFEFE"/>
        </w:rPr>
        <w:t xml:space="preserve"> – </w:t>
      </w:r>
      <w:r>
        <w:rPr>
          <w:b/>
          <w:sz w:val="24"/>
          <w:szCs w:val="24"/>
          <w:shd w:val="clear" w:color="auto" w:fill="FEFEFE"/>
        </w:rPr>
        <w:t>Обед</w:t>
      </w:r>
      <w:r>
        <w:rPr>
          <w:sz w:val="24"/>
          <w:szCs w:val="24"/>
          <w:shd w:val="clear" w:color="auto" w:fill="FEFEFE"/>
        </w:rPr>
        <w:t xml:space="preserve"> в кафе города.</w:t>
      </w:r>
    </w:p>
    <w:p w:rsidR="000403DE" w:rsidRDefault="000403DE">
      <w:pPr>
        <w:rPr>
          <w:sz w:val="24"/>
          <w:szCs w:val="24"/>
          <w:shd w:val="clear" w:color="auto" w:fill="FEFEFE"/>
        </w:rPr>
      </w:pPr>
    </w:p>
    <w:p w:rsidR="000403DE" w:rsidRDefault="00C20D8D">
      <w:pPr>
        <w:shd w:val="clear" w:color="auto" w:fill="FFFFFF"/>
        <w:jc w:val="both"/>
        <w:rPr>
          <w:sz w:val="24"/>
          <w:szCs w:val="24"/>
        </w:rPr>
      </w:pPr>
      <w:r>
        <w:rPr>
          <w:b/>
          <w:sz w:val="24"/>
          <w:szCs w:val="23"/>
          <w:shd w:val="clear" w:color="auto" w:fill="FEFEFE"/>
        </w:rPr>
        <w:t>12.30-14.00</w:t>
      </w:r>
      <w:r>
        <w:rPr>
          <w:sz w:val="24"/>
          <w:szCs w:val="23"/>
          <w:shd w:val="clear" w:color="auto" w:fill="FEFEFE"/>
        </w:rPr>
        <w:t xml:space="preserve"> – </w:t>
      </w:r>
      <w:proofErr w:type="spellStart"/>
      <w:r>
        <w:rPr>
          <w:sz w:val="24"/>
          <w:szCs w:val="23"/>
          <w:shd w:val="clear" w:color="auto" w:fill="FEFEFE"/>
        </w:rPr>
        <w:t>Автобусно</w:t>
      </w:r>
      <w:proofErr w:type="spellEnd"/>
      <w:r>
        <w:rPr>
          <w:sz w:val="24"/>
          <w:szCs w:val="23"/>
          <w:shd w:val="clear" w:color="auto" w:fill="FEFEFE"/>
        </w:rPr>
        <w:t xml:space="preserve">-пешеходная </w:t>
      </w:r>
      <w:r>
        <w:rPr>
          <w:b/>
          <w:sz w:val="24"/>
          <w:szCs w:val="23"/>
          <w:shd w:val="clear" w:color="auto" w:fill="FEFEFE"/>
        </w:rPr>
        <w:t>обзорная экскурсия по Перми</w:t>
      </w:r>
      <w:r>
        <w:rPr>
          <w:sz w:val="24"/>
          <w:szCs w:val="23"/>
          <w:shd w:val="clear" w:color="auto" w:fill="FEFEFE"/>
        </w:rPr>
        <w:t xml:space="preserve"> </w:t>
      </w:r>
      <w:r>
        <w:rPr>
          <w:sz w:val="24"/>
          <w:szCs w:val="24"/>
        </w:rPr>
        <w:t>с осмотром скульптур «Пермяк - соленые уши» и «Пермский медведь», арт-объекта «Пермские ворота» и др. Маршрут позволяет почувствовать атмосферу Прикамья, увидеть, как в городе сочетаются старинные традиции, промышленное наследие и современные пространства.</w:t>
      </w:r>
    </w:p>
    <w:p w:rsidR="000403DE" w:rsidRDefault="000403DE">
      <w:pPr>
        <w:shd w:val="clear" w:color="auto" w:fill="FFFFFF"/>
        <w:jc w:val="both"/>
        <w:rPr>
          <w:b/>
          <w:sz w:val="24"/>
          <w:szCs w:val="23"/>
          <w:shd w:val="clear" w:color="auto" w:fill="FEFEFE"/>
        </w:rPr>
      </w:pPr>
    </w:p>
    <w:p w:rsidR="000403DE" w:rsidRDefault="000403DE">
      <w:pPr>
        <w:shd w:val="clear" w:color="auto" w:fill="FFFFFF"/>
        <w:jc w:val="both"/>
        <w:rPr>
          <w:b/>
          <w:color w:val="000000" w:themeColor="text1"/>
          <w:sz w:val="24"/>
          <w:szCs w:val="24"/>
        </w:rPr>
      </w:pPr>
    </w:p>
    <w:p w:rsidR="000403DE" w:rsidRDefault="00C20D8D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14.00-15.00</w:t>
      </w:r>
      <w:r>
        <w:rPr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– Экскурсия в музей Пермских древностей</w:t>
      </w:r>
      <w:r>
        <w:rPr>
          <w:color w:val="000000" w:themeColor="text1"/>
          <w:sz w:val="24"/>
          <w:szCs w:val="24"/>
        </w:rPr>
        <w:t>. </w:t>
      </w:r>
    </w:p>
    <w:p w:rsidR="000403DE" w:rsidRDefault="00C20D8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Музей пермских древностей – путешествие в прошлое Земли, во времена удивительных растений и загадочных животных, которых изучает наука палеонтология. Большинство из них исчезли навсегда, оставив лишь</w:t>
      </w:r>
      <w:r>
        <w:rPr>
          <w:sz w:val="24"/>
          <w:szCs w:val="24"/>
        </w:rPr>
        <w:t xml:space="preserve"> следы в летописи планеты: динозавры юрского периода, мамонты и шерстистые носороги четвертичного периода, и многие другие остались лишь в палеонтологической летописи. И только некоторые смогли пережить эпохи Великих вымираний и </w:t>
      </w:r>
      <w:r>
        <w:rPr>
          <w:sz w:val="24"/>
          <w:szCs w:val="24"/>
        </w:rPr>
        <w:lastRenderedPageBreak/>
        <w:t>сохраниться до наших дней –</w:t>
      </w:r>
      <w:r>
        <w:rPr>
          <w:sz w:val="24"/>
          <w:szCs w:val="24"/>
        </w:rPr>
        <w:t xml:space="preserve"> они называются «живыми ископаемыми». В недрах Пермского края скрыта летопись пермского периода, которую впервые в мире «прочитал» шотландский геолог </w:t>
      </w:r>
      <w:proofErr w:type="spellStart"/>
      <w:r>
        <w:rPr>
          <w:sz w:val="24"/>
          <w:szCs w:val="24"/>
        </w:rPr>
        <w:t>Родерик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Мурчисон</w:t>
      </w:r>
      <w:proofErr w:type="spellEnd"/>
      <w:r>
        <w:rPr>
          <w:sz w:val="24"/>
          <w:szCs w:val="24"/>
        </w:rPr>
        <w:t xml:space="preserve"> в 1841 году. Изучив горные породы и окаменелости пермской земли, он писал: "...мы решилис</w:t>
      </w:r>
      <w:r>
        <w:rPr>
          <w:sz w:val="24"/>
          <w:szCs w:val="24"/>
        </w:rPr>
        <w:t xml:space="preserve">ь обозначить их [горные породы] по имени древнего царствия </w:t>
      </w:r>
      <w:proofErr w:type="spellStart"/>
      <w:r>
        <w:rPr>
          <w:sz w:val="24"/>
          <w:szCs w:val="24"/>
        </w:rPr>
        <w:t>Биармии</w:t>
      </w:r>
      <w:proofErr w:type="spellEnd"/>
      <w:r>
        <w:rPr>
          <w:sz w:val="24"/>
          <w:szCs w:val="24"/>
        </w:rPr>
        <w:t xml:space="preserve">, или </w:t>
      </w:r>
      <w:proofErr w:type="spellStart"/>
      <w:r>
        <w:rPr>
          <w:sz w:val="24"/>
          <w:szCs w:val="24"/>
        </w:rPr>
        <w:t>Пермии</w:t>
      </w:r>
      <w:proofErr w:type="spellEnd"/>
      <w:r>
        <w:rPr>
          <w:sz w:val="24"/>
          <w:szCs w:val="24"/>
        </w:rPr>
        <w:t>". Так Пермский край оказался навсегда вписан в геологический календарь всей планеты, наряду с Юрскими горами на границе Швейцарии и Франции или английским графством Девоншир.</w:t>
      </w:r>
    </w:p>
    <w:p w:rsidR="000403DE" w:rsidRDefault="000403DE">
      <w:pPr>
        <w:shd w:val="clear" w:color="auto" w:fill="FFFFFF"/>
        <w:jc w:val="both"/>
        <w:rPr>
          <w:sz w:val="24"/>
          <w:szCs w:val="24"/>
        </w:rPr>
      </w:pPr>
    </w:p>
    <w:p w:rsidR="000403DE" w:rsidRDefault="00C20D8D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5.30-16.30</w:t>
      </w:r>
      <w:r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Экскурсия по производству «</w:t>
      </w:r>
      <w:proofErr w:type="spellStart"/>
      <w:r>
        <w:rPr>
          <w:b/>
          <w:bCs/>
          <w:sz w:val="24"/>
          <w:szCs w:val="24"/>
        </w:rPr>
        <w:t>Промобот</w:t>
      </w:r>
      <w:proofErr w:type="spellEnd"/>
      <w:r>
        <w:rPr>
          <w:b/>
          <w:bCs/>
          <w:sz w:val="24"/>
          <w:szCs w:val="24"/>
        </w:rPr>
        <w:t>»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О чем вы узнаете:</w:t>
      </w:r>
      <w:r>
        <w:rPr>
          <w:sz w:val="24"/>
          <w:szCs w:val="24"/>
        </w:rPr>
        <w:br/>
        <w:t>Обзорная экскурсия познакомит жителей и гостей города:</w:t>
      </w:r>
      <w:r>
        <w:rPr>
          <w:sz w:val="24"/>
          <w:szCs w:val="24"/>
        </w:rPr>
        <w:br/>
        <w:t>с инновационным отечественным производством,</w:t>
      </w:r>
      <w:r>
        <w:rPr>
          <w:sz w:val="24"/>
          <w:szCs w:val="24"/>
        </w:rPr>
        <w:br/>
        <w:t>с историей компании</w:t>
      </w:r>
      <w:r>
        <w:rPr>
          <w:sz w:val="24"/>
          <w:szCs w:val="24"/>
        </w:rPr>
        <w:br/>
        <w:t>Вы увидите как происходит разработка и создание роботов.</w:t>
      </w:r>
      <w:r>
        <w:rPr>
          <w:sz w:val="24"/>
          <w:szCs w:val="24"/>
        </w:rPr>
        <w:br/>
        <w:t>Расскажем,</w:t>
      </w:r>
      <w:r>
        <w:rPr>
          <w:sz w:val="24"/>
          <w:szCs w:val="24"/>
        </w:rPr>
        <w:t xml:space="preserve"> как Пермь стала столицей робототехники, кто из первых лиц государства посетил наше предприятие и как можно изготовить робота-двойника.</w:t>
      </w:r>
      <w:r>
        <w:rPr>
          <w:sz w:val="24"/>
          <w:szCs w:val="24"/>
        </w:rPr>
        <w:br/>
        <w:t>Пройдем по маршруту изготовления робота от детали до тестирования, «вживим» волосы и узнаем ответ на извечный вопрос: ко</w:t>
      </w:r>
      <w:r>
        <w:rPr>
          <w:sz w:val="24"/>
          <w:szCs w:val="24"/>
        </w:rPr>
        <w:t>гда будет восстание машин?</w:t>
      </w:r>
      <w:r>
        <w:rPr>
          <w:sz w:val="24"/>
          <w:szCs w:val="24"/>
        </w:rPr>
        <w:br/>
        <w:t>Экскурсанты узнают основные тенденции и перспективы робототехники, расскажем о наших продуктах, сферах применения и готовых решениях.</w:t>
      </w:r>
    </w:p>
    <w:p w:rsidR="000403DE" w:rsidRDefault="000403DE">
      <w:pPr>
        <w:shd w:val="clear" w:color="auto" w:fill="FFFFFF"/>
        <w:rPr>
          <w:sz w:val="24"/>
          <w:szCs w:val="24"/>
        </w:rPr>
      </w:pPr>
    </w:p>
    <w:p w:rsidR="000403DE" w:rsidRDefault="00C20D8D">
      <w:pPr>
        <w:shd w:val="clear" w:color="auto" w:fill="FFFFFF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17.00-18.00 - </w:t>
      </w:r>
      <w:r>
        <w:rPr>
          <w:b/>
          <w:bCs/>
          <w:sz w:val="24"/>
          <w:szCs w:val="24"/>
        </w:rPr>
        <w:t>Посещение Пермского зоопарка.</w:t>
      </w:r>
    </w:p>
    <w:p w:rsidR="000403DE" w:rsidRDefault="00C20D8D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Новая территория зоопарка представляет собой современный комплекс,</w:t>
      </w:r>
      <w:r>
        <w:rPr>
          <w:sz w:val="24"/>
          <w:szCs w:val="24"/>
        </w:rPr>
        <w:br/>
        <w:t>соответствующий международным стандартам содержания диких животных в неволе.</w:t>
      </w:r>
      <w:r>
        <w:rPr>
          <w:sz w:val="24"/>
          <w:szCs w:val="24"/>
        </w:rPr>
        <w:br/>
        <w:t>Общая площадь природно-ландшафтного парка составляет 25 гектаров, что в 16 раз больше площади старого зоопарка.</w:t>
      </w:r>
    </w:p>
    <w:p w:rsidR="000403DE" w:rsidRDefault="00C20D8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Более 90 просторных вольеров, максимально приближенных к естественной среде обитания для представителей различных видов фауны, 54 искусственных водоема, технологические сооружения для обеспечения жизнедеятельности обитателей.</w:t>
      </w:r>
    </w:p>
    <w:p w:rsidR="000403DE" w:rsidRDefault="00C20D8D">
      <w:pPr>
        <w:shd w:val="clear" w:color="auto" w:fill="FFFFFF"/>
        <w:jc w:val="both"/>
        <w:rPr>
          <w:sz w:val="24"/>
          <w:szCs w:val="24"/>
        </w:rPr>
      </w:pPr>
      <w:r>
        <w:rPr>
          <w:b/>
          <w:sz w:val="24"/>
          <w:szCs w:val="23"/>
          <w:shd w:val="clear" w:color="auto" w:fill="FEFEFE"/>
        </w:rPr>
        <w:t>18.30-19.30</w:t>
      </w:r>
      <w:r>
        <w:rPr>
          <w:sz w:val="24"/>
          <w:szCs w:val="23"/>
          <w:shd w:val="clear" w:color="auto" w:fill="FEFEFE"/>
        </w:rPr>
        <w:t xml:space="preserve"> – </w:t>
      </w:r>
      <w:r>
        <w:rPr>
          <w:b/>
          <w:sz w:val="24"/>
          <w:szCs w:val="23"/>
          <w:shd w:val="clear" w:color="auto" w:fill="FEFEFE"/>
        </w:rPr>
        <w:t>Ужин</w:t>
      </w:r>
      <w:r>
        <w:rPr>
          <w:sz w:val="24"/>
          <w:szCs w:val="23"/>
          <w:shd w:val="clear" w:color="auto" w:fill="FEFEFE"/>
        </w:rPr>
        <w:t xml:space="preserve"> в кафе горо</w:t>
      </w:r>
      <w:r>
        <w:rPr>
          <w:sz w:val="24"/>
          <w:szCs w:val="23"/>
          <w:shd w:val="clear" w:color="auto" w:fill="FEFEFE"/>
        </w:rPr>
        <w:t>да.</w:t>
      </w:r>
    </w:p>
    <w:p w:rsidR="000403DE" w:rsidRDefault="00C20D8D">
      <w:pPr>
        <w:contextualSpacing/>
        <w:rPr>
          <w:sz w:val="24"/>
          <w:szCs w:val="23"/>
          <w:shd w:val="clear" w:color="auto" w:fill="FEFEFE"/>
        </w:rPr>
      </w:pPr>
      <w:r>
        <w:rPr>
          <w:sz w:val="24"/>
          <w:szCs w:val="23"/>
          <w:shd w:val="clear" w:color="auto" w:fill="FEFEFE"/>
        </w:rPr>
        <w:br/>
      </w:r>
      <w:r>
        <w:rPr>
          <w:b/>
          <w:sz w:val="24"/>
          <w:szCs w:val="23"/>
          <w:shd w:val="clear" w:color="auto" w:fill="FEFEFE"/>
        </w:rPr>
        <w:t>19.30</w:t>
      </w:r>
      <w:r>
        <w:rPr>
          <w:sz w:val="24"/>
          <w:szCs w:val="23"/>
          <w:shd w:val="clear" w:color="auto" w:fill="FEFEFE"/>
        </w:rPr>
        <w:t xml:space="preserve"> – Трансфер на ж/д вокзал Пермь-2.</w:t>
      </w:r>
    </w:p>
    <w:p w:rsidR="000403DE" w:rsidRDefault="00C20D8D">
      <w:pPr>
        <w:shd w:val="clear" w:color="auto" w:fill="FFFFFF"/>
        <w:contextualSpacing/>
        <w:rPr>
          <w:sz w:val="24"/>
          <w:szCs w:val="23"/>
        </w:rPr>
      </w:pPr>
      <w:r>
        <w:rPr>
          <w:b/>
          <w:bCs/>
          <w:sz w:val="24"/>
          <w:szCs w:val="23"/>
        </w:rPr>
        <w:t>20.52</w:t>
      </w:r>
      <w:r>
        <w:rPr>
          <w:sz w:val="24"/>
          <w:szCs w:val="23"/>
        </w:rPr>
        <w:t xml:space="preserve"> – Отправление поезда из Перми.</w:t>
      </w:r>
    </w:p>
    <w:p w:rsidR="000403DE" w:rsidRDefault="000403DE">
      <w:pPr>
        <w:shd w:val="clear" w:color="auto" w:fill="FFFFFF"/>
        <w:contextualSpacing/>
        <w:rPr>
          <w:sz w:val="24"/>
          <w:szCs w:val="23"/>
        </w:rPr>
      </w:pPr>
    </w:p>
    <w:p w:rsidR="000403DE" w:rsidRPr="006F0149" w:rsidRDefault="00C20D8D">
      <w:pPr>
        <w:shd w:val="clear" w:color="auto" w:fill="FFFFFF"/>
        <w:contextualSpacing/>
        <w:rPr>
          <w:b/>
          <w:sz w:val="24"/>
          <w:szCs w:val="23"/>
        </w:rPr>
      </w:pPr>
      <w:r w:rsidRPr="006F0149">
        <w:rPr>
          <w:b/>
          <w:sz w:val="24"/>
          <w:szCs w:val="23"/>
        </w:rPr>
        <w:t>3 день</w:t>
      </w:r>
    </w:p>
    <w:p w:rsidR="000403DE" w:rsidRDefault="00C20D8D">
      <w:pPr>
        <w:shd w:val="clear" w:color="auto" w:fill="FFFFFF"/>
        <w:contextualSpacing/>
        <w:rPr>
          <w:sz w:val="24"/>
          <w:szCs w:val="23"/>
        </w:rPr>
      </w:pPr>
      <w:r>
        <w:rPr>
          <w:b/>
          <w:sz w:val="24"/>
          <w:szCs w:val="23"/>
        </w:rPr>
        <w:t>07.17</w:t>
      </w:r>
      <w:r>
        <w:rPr>
          <w:sz w:val="24"/>
          <w:szCs w:val="23"/>
        </w:rPr>
        <w:t xml:space="preserve"> – Прибытие в Тюмень.</w:t>
      </w:r>
    </w:p>
    <w:p w:rsidR="000403DE" w:rsidRDefault="000403DE">
      <w:pPr>
        <w:shd w:val="clear" w:color="auto" w:fill="FFFFFF"/>
        <w:spacing w:line="360" w:lineRule="auto"/>
        <w:contextualSpacing/>
        <w:rPr>
          <w:b/>
          <w:sz w:val="24"/>
          <w:szCs w:val="24"/>
          <w:shd w:val="clear" w:color="auto" w:fill="FEFEFE"/>
        </w:rPr>
      </w:pPr>
    </w:p>
    <w:p w:rsidR="000403DE" w:rsidRDefault="00C20D8D">
      <w:pPr>
        <w:shd w:val="clear" w:color="auto" w:fill="FFFFFF"/>
        <w:outlineLvl w:val="4"/>
        <w:rPr>
          <w:rStyle w:val="apple-converted-space"/>
          <w:rFonts w:ascii="Cambria" w:hAnsi="Cambria"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Стоимость</w:t>
      </w:r>
      <w:r>
        <w:rPr>
          <w:rFonts w:ascii="Cambria" w:hAnsi="Cambria"/>
          <w:bCs/>
          <w:sz w:val="24"/>
          <w:szCs w:val="24"/>
        </w:rPr>
        <w:t>:</w:t>
      </w:r>
    </w:p>
    <w:tbl>
      <w:tblPr>
        <w:tblW w:w="7798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559"/>
        <w:gridCol w:w="1418"/>
        <w:gridCol w:w="1560"/>
      </w:tblGrid>
      <w:tr w:rsidR="000403DE">
        <w:trPr>
          <w:trHeight w:val="395"/>
        </w:trPr>
        <w:tc>
          <w:tcPr>
            <w:tcW w:w="1702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  <w:tcMar>
              <w:top w:w="75" w:type="dxa"/>
              <w:left w:w="150" w:type="dxa"/>
              <w:bottom w:w="150" w:type="dxa"/>
              <w:right w:w="150" w:type="dxa"/>
            </w:tcMar>
            <w:vAlign w:val="center"/>
          </w:tcPr>
          <w:p w:rsidR="000403DE" w:rsidRDefault="00C20D8D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Количество, чел.</w:t>
            </w:r>
          </w:p>
        </w:tc>
        <w:tc>
          <w:tcPr>
            <w:tcW w:w="1559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20+2</w:t>
            </w:r>
          </w:p>
        </w:tc>
        <w:tc>
          <w:tcPr>
            <w:tcW w:w="1559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25 + 2</w:t>
            </w:r>
          </w:p>
        </w:tc>
        <w:tc>
          <w:tcPr>
            <w:tcW w:w="1418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30+3</w:t>
            </w:r>
          </w:p>
        </w:tc>
        <w:tc>
          <w:tcPr>
            <w:tcW w:w="1560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40 + 4</w:t>
            </w:r>
          </w:p>
        </w:tc>
      </w:tr>
      <w:tr w:rsidR="000403DE">
        <w:trPr>
          <w:trHeight w:val="474"/>
        </w:trPr>
        <w:tc>
          <w:tcPr>
            <w:tcW w:w="1702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  <w:tcMar>
              <w:top w:w="75" w:type="dxa"/>
              <w:left w:w="150" w:type="dxa"/>
              <w:bottom w:w="150" w:type="dxa"/>
              <w:right w:w="150" w:type="dxa"/>
            </w:tcMar>
            <w:vAlign w:val="center"/>
          </w:tcPr>
          <w:p w:rsidR="000403DE" w:rsidRDefault="00C20D8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  <w:color w:val="000000"/>
                <w:shd w:val="clear" w:color="auto" w:fill="FFFFFF"/>
              </w:rPr>
              <w:t>Руб./чел.</w:t>
            </w:r>
          </w:p>
        </w:tc>
        <w:tc>
          <w:tcPr>
            <w:tcW w:w="1559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18 700</w:t>
            </w:r>
          </w:p>
        </w:tc>
        <w:tc>
          <w:tcPr>
            <w:tcW w:w="1559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17 800</w:t>
            </w:r>
          </w:p>
        </w:tc>
        <w:tc>
          <w:tcPr>
            <w:tcW w:w="1418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17 500</w:t>
            </w:r>
          </w:p>
        </w:tc>
        <w:tc>
          <w:tcPr>
            <w:tcW w:w="1560" w:type="dxa"/>
            <w:tcBorders>
              <w:top w:val="single" w:sz="6" w:space="0" w:color="353535"/>
              <w:left w:val="single" w:sz="6" w:space="0" w:color="353535"/>
              <w:bottom w:val="single" w:sz="6" w:space="0" w:color="353535"/>
              <w:right w:val="single" w:sz="6" w:space="0" w:color="353535"/>
            </w:tcBorders>
          </w:tcPr>
          <w:p w:rsidR="000403DE" w:rsidRDefault="00C20D8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16 500</w:t>
            </w:r>
          </w:p>
        </w:tc>
      </w:tr>
    </w:tbl>
    <w:p w:rsidR="000403DE" w:rsidRDefault="000403DE">
      <w:pPr>
        <w:shd w:val="clear" w:color="auto" w:fill="FFFFFF"/>
        <w:outlineLvl w:val="4"/>
        <w:rPr>
          <w:rFonts w:ascii="Cambria" w:hAnsi="Cambria"/>
          <w:b/>
          <w:bCs/>
        </w:rPr>
      </w:pPr>
    </w:p>
    <w:p w:rsidR="000403DE" w:rsidRDefault="00C20D8D">
      <w:pPr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 xml:space="preserve">Доплата за взрослого в составе группы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33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00 рублей.</w:t>
      </w:r>
    </w:p>
    <w:p w:rsidR="000403DE" w:rsidRDefault="000403DE">
      <w:pPr>
        <w:shd w:val="clear" w:color="auto" w:fill="FFFFFF"/>
        <w:outlineLvl w:val="4"/>
        <w:rPr>
          <w:rFonts w:ascii="Cambria" w:hAnsi="Cambria"/>
          <w:b/>
          <w:bCs/>
          <w:sz w:val="24"/>
          <w:szCs w:val="24"/>
        </w:rPr>
      </w:pPr>
    </w:p>
    <w:p w:rsidR="000403DE" w:rsidRDefault="00C20D8D">
      <w:pPr>
        <w:jc w:val="both"/>
        <w:rPr>
          <w:rStyle w:val="aff"/>
          <w:sz w:val="24"/>
          <w:szCs w:val="24"/>
          <w:shd w:val="clear" w:color="auto" w:fill="FFFFFF"/>
        </w:rPr>
      </w:pPr>
      <w:r>
        <w:rPr>
          <w:rStyle w:val="aff"/>
          <w:sz w:val="24"/>
          <w:szCs w:val="24"/>
          <w:shd w:val="clear" w:color="auto" w:fill="FFFFFF"/>
        </w:rPr>
        <w:t>В стоимость тура включено: </w:t>
      </w:r>
    </w:p>
    <w:p w:rsidR="000403DE" w:rsidRDefault="00C20D8D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- ж</w:t>
      </w:r>
      <w:r w:rsidR="006F0149">
        <w:rPr>
          <w:sz w:val="24"/>
          <w:szCs w:val="24"/>
        </w:rPr>
        <w:t>/</w:t>
      </w:r>
      <w:bookmarkStart w:id="0" w:name="_GoBack"/>
      <w:bookmarkEnd w:id="0"/>
      <w:r>
        <w:rPr>
          <w:sz w:val="24"/>
          <w:szCs w:val="24"/>
        </w:rPr>
        <w:t>д проезд Тюмень-Пермь-Тюмень (плацкарт с постельным бельем)</w:t>
      </w:r>
      <w:r>
        <w:rPr>
          <w:sz w:val="24"/>
          <w:szCs w:val="24"/>
          <w:shd w:val="clear" w:color="auto" w:fill="FFFFFF"/>
        </w:rPr>
        <w:t>;</w:t>
      </w:r>
    </w:p>
    <w:p w:rsidR="000403DE" w:rsidRDefault="00C20D8D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автобусное обслуживание по маршруту;</w:t>
      </w:r>
    </w:p>
    <w:p w:rsidR="000403DE" w:rsidRDefault="00C20D8D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экскурсионное сопровождение;</w:t>
      </w:r>
    </w:p>
    <w:p w:rsidR="000403DE" w:rsidRDefault="00C20D8D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обед, ужин; </w:t>
      </w:r>
    </w:p>
    <w:p w:rsidR="000403DE" w:rsidRDefault="00C20D8D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экскурсионная программа;</w:t>
      </w:r>
    </w:p>
    <w:p w:rsidR="000403DE" w:rsidRDefault="00C20D8D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сопровождение группы</w:t>
      </w:r>
      <w:r>
        <w:rPr>
          <w:b/>
          <w:i/>
          <w:color w:val="000000"/>
          <w:sz w:val="24"/>
          <w:szCs w:val="24"/>
        </w:rPr>
        <w:t>.</w:t>
      </w:r>
    </w:p>
    <w:sectPr w:rsidR="000403DE">
      <w:headerReference w:type="default" r:id="rId18"/>
      <w:footerReference w:type="default" r:id="rId19"/>
      <w:pgSz w:w="11906" w:h="16838"/>
      <w:pgMar w:top="567" w:right="566" w:bottom="567" w:left="1276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D8D" w:rsidRDefault="00C20D8D">
      <w:r>
        <w:separator/>
      </w:r>
    </w:p>
  </w:endnote>
  <w:endnote w:type="continuationSeparator" w:id="0">
    <w:p w:rsidR="00C20D8D" w:rsidRDefault="00C2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3DE" w:rsidRPr="006F0149" w:rsidRDefault="000403DE" w:rsidP="006F0149">
    <w:pPr>
      <w:pStyle w:val="af3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D8D" w:rsidRDefault="00C20D8D">
      <w:r>
        <w:separator/>
      </w:r>
    </w:p>
  </w:footnote>
  <w:footnote w:type="continuationSeparator" w:id="0">
    <w:p w:rsidR="00C20D8D" w:rsidRDefault="00C20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3DE" w:rsidRDefault="000403DE" w:rsidP="006F0149">
    <w:pPr>
      <w:tabs>
        <w:tab w:val="center" w:pos="50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03B4"/>
    <w:multiLevelType w:val="hybridMultilevel"/>
    <w:tmpl w:val="A302285A"/>
    <w:lvl w:ilvl="0" w:tplc="801420A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38AA598E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308966E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785744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660A07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9747BCC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D222278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BD9CA00A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74CF98A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2B0C24B5"/>
    <w:multiLevelType w:val="hybridMultilevel"/>
    <w:tmpl w:val="FE98DBB4"/>
    <w:lvl w:ilvl="0" w:tplc="18F23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8FFF8">
      <w:start w:val="1"/>
      <w:numFmt w:val="lowerLetter"/>
      <w:lvlText w:val="%2."/>
      <w:lvlJc w:val="left"/>
      <w:pPr>
        <w:ind w:left="1440" w:hanging="360"/>
      </w:pPr>
    </w:lvl>
    <w:lvl w:ilvl="2" w:tplc="95901950">
      <w:start w:val="1"/>
      <w:numFmt w:val="lowerRoman"/>
      <w:lvlText w:val="%3."/>
      <w:lvlJc w:val="right"/>
      <w:pPr>
        <w:ind w:left="2160" w:hanging="180"/>
      </w:pPr>
    </w:lvl>
    <w:lvl w:ilvl="3" w:tplc="8FBEDDF8">
      <w:start w:val="1"/>
      <w:numFmt w:val="decimal"/>
      <w:lvlText w:val="%4."/>
      <w:lvlJc w:val="left"/>
      <w:pPr>
        <w:ind w:left="2880" w:hanging="360"/>
      </w:pPr>
    </w:lvl>
    <w:lvl w:ilvl="4" w:tplc="0EA675C8">
      <w:start w:val="1"/>
      <w:numFmt w:val="lowerLetter"/>
      <w:lvlText w:val="%5."/>
      <w:lvlJc w:val="left"/>
      <w:pPr>
        <w:ind w:left="3600" w:hanging="360"/>
      </w:pPr>
    </w:lvl>
    <w:lvl w:ilvl="5" w:tplc="DADE271C">
      <w:start w:val="1"/>
      <w:numFmt w:val="lowerRoman"/>
      <w:lvlText w:val="%6."/>
      <w:lvlJc w:val="right"/>
      <w:pPr>
        <w:ind w:left="4320" w:hanging="180"/>
      </w:pPr>
    </w:lvl>
    <w:lvl w:ilvl="6" w:tplc="DB9EF4AE">
      <w:start w:val="1"/>
      <w:numFmt w:val="decimal"/>
      <w:lvlText w:val="%7."/>
      <w:lvlJc w:val="left"/>
      <w:pPr>
        <w:ind w:left="5040" w:hanging="360"/>
      </w:pPr>
    </w:lvl>
    <w:lvl w:ilvl="7" w:tplc="7116C9AA">
      <w:start w:val="1"/>
      <w:numFmt w:val="lowerLetter"/>
      <w:lvlText w:val="%8."/>
      <w:lvlJc w:val="left"/>
      <w:pPr>
        <w:ind w:left="5760" w:hanging="360"/>
      </w:pPr>
    </w:lvl>
    <w:lvl w:ilvl="8" w:tplc="22C2BDB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A05E6"/>
    <w:multiLevelType w:val="hybridMultilevel"/>
    <w:tmpl w:val="FEBE6484"/>
    <w:lvl w:ilvl="0" w:tplc="80A4AF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B689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8C86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EE22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4AC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2A79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D63A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3E03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4EE1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8B5587"/>
    <w:multiLevelType w:val="hybridMultilevel"/>
    <w:tmpl w:val="DAAA4E96"/>
    <w:lvl w:ilvl="0" w:tplc="479219B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781AF0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1454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D67E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680D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7459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7262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BE2AD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28A0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EF2AA2"/>
    <w:multiLevelType w:val="hybridMultilevel"/>
    <w:tmpl w:val="700A9F86"/>
    <w:lvl w:ilvl="0" w:tplc="859AE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B817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1C4E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18A2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7E2C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9AF8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2E5D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401B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5C87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67B35"/>
    <w:multiLevelType w:val="hybridMultilevel"/>
    <w:tmpl w:val="D9925CF6"/>
    <w:lvl w:ilvl="0" w:tplc="B0C06AE6">
      <w:start w:val="1"/>
      <w:numFmt w:val="decimal"/>
      <w:lvlText w:val="%1."/>
      <w:lvlJc w:val="left"/>
      <w:pPr>
        <w:ind w:left="720" w:hanging="360"/>
      </w:pPr>
    </w:lvl>
    <w:lvl w:ilvl="1" w:tplc="76B8071A">
      <w:start w:val="1"/>
      <w:numFmt w:val="lowerLetter"/>
      <w:lvlText w:val="%2."/>
      <w:lvlJc w:val="left"/>
      <w:pPr>
        <w:ind w:left="1440" w:hanging="360"/>
      </w:pPr>
    </w:lvl>
    <w:lvl w:ilvl="2" w:tplc="BD46DD1E">
      <w:start w:val="1"/>
      <w:numFmt w:val="lowerRoman"/>
      <w:lvlText w:val="%3."/>
      <w:lvlJc w:val="right"/>
      <w:pPr>
        <w:ind w:left="2160" w:hanging="180"/>
      </w:pPr>
    </w:lvl>
    <w:lvl w:ilvl="3" w:tplc="4E8A6210">
      <w:start w:val="1"/>
      <w:numFmt w:val="decimal"/>
      <w:lvlText w:val="%4."/>
      <w:lvlJc w:val="left"/>
      <w:pPr>
        <w:ind w:left="2880" w:hanging="360"/>
      </w:pPr>
    </w:lvl>
    <w:lvl w:ilvl="4" w:tplc="57027D46">
      <w:start w:val="1"/>
      <w:numFmt w:val="lowerLetter"/>
      <w:lvlText w:val="%5."/>
      <w:lvlJc w:val="left"/>
      <w:pPr>
        <w:ind w:left="3600" w:hanging="360"/>
      </w:pPr>
    </w:lvl>
    <w:lvl w:ilvl="5" w:tplc="7E4E06DA">
      <w:start w:val="1"/>
      <w:numFmt w:val="lowerRoman"/>
      <w:lvlText w:val="%6."/>
      <w:lvlJc w:val="right"/>
      <w:pPr>
        <w:ind w:left="4320" w:hanging="180"/>
      </w:pPr>
    </w:lvl>
    <w:lvl w:ilvl="6" w:tplc="3F0E5FCE">
      <w:start w:val="1"/>
      <w:numFmt w:val="decimal"/>
      <w:lvlText w:val="%7."/>
      <w:lvlJc w:val="left"/>
      <w:pPr>
        <w:ind w:left="5040" w:hanging="360"/>
      </w:pPr>
    </w:lvl>
    <w:lvl w:ilvl="7" w:tplc="F42A8188">
      <w:start w:val="1"/>
      <w:numFmt w:val="lowerLetter"/>
      <w:lvlText w:val="%8."/>
      <w:lvlJc w:val="left"/>
      <w:pPr>
        <w:ind w:left="5760" w:hanging="360"/>
      </w:pPr>
    </w:lvl>
    <w:lvl w:ilvl="8" w:tplc="9DE847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72A3D"/>
    <w:multiLevelType w:val="hybridMultilevel"/>
    <w:tmpl w:val="56E0604E"/>
    <w:lvl w:ilvl="0" w:tplc="17C662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2297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A66E18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2D227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73A19C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17886E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7C84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2E6710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1C894B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DE"/>
    <w:rsid w:val="000403DE"/>
    <w:rsid w:val="006F0149"/>
    <w:rsid w:val="00C2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CE89"/>
  <w15:docId w15:val="{948A8928-93BE-4291-B7A8-720F7DF3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a8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9">
    <w:name w:val="header"/>
    <w:basedOn w:val="a"/>
    <w:link w:val="a8"/>
    <w:pPr>
      <w:tabs>
        <w:tab w:val="center" w:pos="4153"/>
        <w:tab w:val="right" w:pos="8306"/>
      </w:tabs>
    </w:pPr>
  </w:style>
  <w:style w:type="paragraph" w:styleId="af3">
    <w:name w:val="footer"/>
    <w:basedOn w:val="a"/>
    <w:link w:val="af4"/>
    <w:pPr>
      <w:tabs>
        <w:tab w:val="center" w:pos="4153"/>
        <w:tab w:val="right" w:pos="8306"/>
      </w:tabs>
    </w:pPr>
  </w:style>
  <w:style w:type="paragraph" w:styleId="af5">
    <w:name w:val="Title"/>
    <w:basedOn w:val="a"/>
    <w:link w:val="af6"/>
    <w:qFormat/>
    <w:pPr>
      <w:ind w:left="2835"/>
      <w:jc w:val="center"/>
    </w:pPr>
    <w:rPr>
      <w:sz w:val="28"/>
    </w:rPr>
  </w:style>
  <w:style w:type="paragraph" w:styleId="af7">
    <w:name w:val="Body Text"/>
    <w:basedOn w:val="a"/>
    <w:rPr>
      <w:sz w:val="28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ody Text Indent"/>
    <w:basedOn w:val="a"/>
    <w:link w:val="afa"/>
    <w:pPr>
      <w:ind w:left="-180" w:firstLine="709"/>
      <w:jc w:val="both"/>
    </w:pPr>
    <w:rPr>
      <w:sz w:val="28"/>
      <w:szCs w:val="24"/>
    </w:rPr>
  </w:style>
  <w:style w:type="character" w:styleId="afb">
    <w:name w:val="Hyperlink"/>
    <w:basedOn w:val="a0"/>
    <w:rPr>
      <w:color w:val="0000FF"/>
      <w:u w:val="single"/>
    </w:rPr>
  </w:style>
  <w:style w:type="character" w:customStyle="1" w:styleId="afa">
    <w:name w:val="Основной текст с отступом Знак"/>
    <w:basedOn w:val="a0"/>
    <w:link w:val="af9"/>
    <w:rPr>
      <w:sz w:val="28"/>
      <w:szCs w:val="24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paragraph" w:styleId="afc">
    <w:name w:val="annotation text"/>
    <w:basedOn w:val="a"/>
    <w:link w:val="afd"/>
  </w:style>
  <w:style w:type="character" w:customStyle="1" w:styleId="afd">
    <w:name w:val="Текст примечания Знак"/>
    <w:basedOn w:val="a0"/>
    <w:link w:val="afc"/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f">
    <w:name w:val="Strong"/>
    <w:basedOn w:val="a0"/>
    <w:uiPriority w:val="22"/>
    <w:qFormat/>
    <w:rPr>
      <w:b/>
      <w:bCs/>
    </w:rPr>
  </w:style>
  <w:style w:type="character" w:customStyle="1" w:styleId="af4">
    <w:name w:val="Нижний колонтитул Знак"/>
    <w:basedOn w:val="a0"/>
    <w:link w:val="af3"/>
  </w:style>
  <w:style w:type="character" w:customStyle="1" w:styleId="apple-converted-space">
    <w:name w:val="apple-converted-space"/>
    <w:basedOn w:val="a0"/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  <w:style w:type="character" w:customStyle="1" w:styleId="af6">
    <w:name w:val="Заголовок Знак"/>
    <w:basedOn w:val="a0"/>
    <w:link w:val="af5"/>
    <w:rPr>
      <w:sz w:val="28"/>
    </w:rPr>
  </w:style>
  <w:style w:type="character" w:styleId="aff2">
    <w:name w:val="Emphasis"/>
    <w:basedOn w:val="a0"/>
    <w:uiPriority w:val="20"/>
    <w:qFormat/>
    <w:rPr>
      <w:i/>
      <w:iCs/>
    </w:rPr>
  </w:style>
  <w:style w:type="paragraph" w:styleId="aff3">
    <w:name w:val="No Spacing"/>
    <w:basedOn w:val="a"/>
    <w:uiPriority w:val="1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7" Type="http://schemas.openxmlformats.org/officeDocument/2006/relationships/image" Target="media/image40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image" Target="media/image30.jp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823831C-CC08-4F8F-B724-C93CFDE23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3278</Characters>
  <Application>Microsoft Office Word</Application>
  <DocSecurity>0</DocSecurity>
  <Lines>27</Lines>
  <Paragraphs>7</Paragraphs>
  <ScaleCrop>false</ScaleCrop>
  <Company>5 Tuzov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Велычко</dc:creator>
  <cp:lastModifiedBy>Евгения</cp:lastModifiedBy>
  <cp:revision>24</cp:revision>
  <dcterms:created xsi:type="dcterms:W3CDTF">2025-08-20T03:55:00Z</dcterms:created>
  <dcterms:modified xsi:type="dcterms:W3CDTF">2026-08-10T12:06:00Z</dcterms:modified>
</cp:coreProperties>
</file>