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44" w:rsidRDefault="00D73D44" w:rsidP="00D73D44">
      <w:pPr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0B050"/>
          <w:kern w:val="36"/>
          <w:sz w:val="60"/>
          <w:szCs w:val="60"/>
          <w:lang w:eastAsia="ru-RU"/>
        </w:rPr>
      </w:pPr>
      <w:r w:rsidRPr="00D73D44">
        <w:rPr>
          <w:rFonts w:ascii="Arial" w:eastAsia="Times New Roman" w:hAnsi="Arial" w:cs="Arial"/>
          <w:b/>
          <w:bCs/>
          <w:color w:val="00B050"/>
          <w:kern w:val="36"/>
          <w:sz w:val="60"/>
          <w:szCs w:val="60"/>
          <w:lang w:eastAsia="ru-RU"/>
        </w:rPr>
        <w:t>Заводоуковск: фестиваль «</w:t>
      </w:r>
      <w:proofErr w:type="spellStart"/>
      <w:r w:rsidRPr="00D73D44">
        <w:rPr>
          <w:rFonts w:ascii="Arial" w:eastAsia="Times New Roman" w:hAnsi="Arial" w:cs="Arial"/>
          <w:b/>
          <w:bCs/>
          <w:color w:val="00B050"/>
          <w:kern w:val="36"/>
          <w:sz w:val="60"/>
          <w:szCs w:val="60"/>
          <w:lang w:eastAsia="ru-RU"/>
        </w:rPr>
        <w:t>Колмаковский</w:t>
      </w:r>
      <w:proofErr w:type="spellEnd"/>
      <w:r w:rsidRPr="00D73D44">
        <w:rPr>
          <w:rFonts w:ascii="Arial" w:eastAsia="Times New Roman" w:hAnsi="Arial" w:cs="Arial"/>
          <w:b/>
          <w:bCs/>
          <w:color w:val="00B050"/>
          <w:kern w:val="36"/>
          <w:sz w:val="60"/>
          <w:szCs w:val="60"/>
          <w:lang w:eastAsia="ru-RU"/>
        </w:rPr>
        <w:t xml:space="preserve"> пряник»</w:t>
      </w:r>
    </w:p>
    <w:p w:rsidR="00E97D98" w:rsidRPr="00D73D44" w:rsidRDefault="00E97D98" w:rsidP="00D73D44">
      <w:pPr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60"/>
          <w:szCs w:val="60"/>
          <w:lang w:eastAsia="ru-RU"/>
        </w:rPr>
      </w:pPr>
      <w:r w:rsidRPr="00E97D98">
        <w:rPr>
          <w:rFonts w:ascii="Arial" w:eastAsia="Times New Roman" w:hAnsi="Arial" w:cs="Arial"/>
          <w:b/>
          <w:bCs/>
          <w:color w:val="FF0000"/>
          <w:kern w:val="36"/>
          <w:sz w:val="60"/>
          <w:szCs w:val="60"/>
          <w:lang w:eastAsia="ru-RU"/>
        </w:rPr>
        <w:t>27 июня 2026 г.</w:t>
      </w:r>
    </w:p>
    <w:p w:rsidR="00CC34B9" w:rsidRPr="00CC34B9" w:rsidRDefault="00CC34B9" w:rsidP="00CC34B9">
      <w:pPr>
        <w:pStyle w:val="a3"/>
        <w:spacing w:before="0" w:beforeAutospacing="0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>Историко-гастрономический фестиваль «</w:t>
      </w:r>
      <w:proofErr w:type="spellStart"/>
      <w:r w:rsidRPr="00CC34B9">
        <w:rPr>
          <w:rFonts w:ascii="Arial" w:hAnsi="Arial" w:cs="Arial"/>
          <w:color w:val="000000"/>
        </w:rPr>
        <w:t>Колмаковский</w:t>
      </w:r>
      <w:proofErr w:type="spellEnd"/>
      <w:r w:rsidRPr="00CC34B9">
        <w:rPr>
          <w:rFonts w:ascii="Arial" w:hAnsi="Arial" w:cs="Arial"/>
          <w:color w:val="000000"/>
        </w:rPr>
        <w:t xml:space="preserve"> пряник» в четвёртый раз соберёт жителей и гостей </w:t>
      </w:r>
      <w:proofErr w:type="spellStart"/>
      <w:r w:rsidRPr="00CC34B9">
        <w:rPr>
          <w:rFonts w:ascii="Arial" w:hAnsi="Arial" w:cs="Arial"/>
          <w:color w:val="000000"/>
        </w:rPr>
        <w:t>Заводоуковского</w:t>
      </w:r>
      <w:proofErr w:type="spellEnd"/>
      <w:r w:rsidRPr="00CC34B9">
        <w:rPr>
          <w:rFonts w:ascii="Arial" w:hAnsi="Arial" w:cs="Arial"/>
          <w:color w:val="000000"/>
        </w:rPr>
        <w:t xml:space="preserve"> округа, чтобы вместе прикоснуться к живым традициям, отведать старинных угощений и вспомнить славную купеческую историю купцов Колмаковых.</w:t>
      </w:r>
    </w:p>
    <w:p w:rsidR="00CC34B9" w:rsidRPr="00CC34B9" w:rsidRDefault="00CC34B9" w:rsidP="00CC34B9">
      <w:pPr>
        <w:pStyle w:val="a3"/>
        <w:spacing w:before="0" w:beforeAutospacing="0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 xml:space="preserve">Купцы Колмаковы в свое время считались одними из </w:t>
      </w:r>
      <w:proofErr w:type="gramStart"/>
      <w:r w:rsidRPr="00CC34B9">
        <w:rPr>
          <w:rFonts w:ascii="Arial" w:hAnsi="Arial" w:cs="Arial"/>
          <w:color w:val="000000"/>
        </w:rPr>
        <w:t>самых</w:t>
      </w:r>
      <w:proofErr w:type="gramEnd"/>
      <w:r w:rsidRPr="00CC34B9">
        <w:rPr>
          <w:rFonts w:ascii="Arial" w:hAnsi="Arial" w:cs="Arial"/>
          <w:color w:val="000000"/>
        </w:rPr>
        <w:t xml:space="preserve"> преуспевающих в Тобольской губернии. Они вели обширную торговлю не только в городах и уездах Тобольской губернии, но по всей Сибири. Купцами Колмаковыми были организованы крупчатое, пряничное, крендельное, мыловаренное и салотопенное производства и торговля собственными продуктами. Вблизи нынешнего Заводоуковска у них работало несколько сельскохозяйственных предприятий.</w:t>
      </w:r>
    </w:p>
    <w:p w:rsidR="00CC34B9" w:rsidRPr="00CC34B9" w:rsidRDefault="00CC34B9" w:rsidP="00CC34B9">
      <w:pPr>
        <w:pStyle w:val="a3"/>
        <w:spacing w:before="0" w:beforeAutospacing="0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>На фестивале у вас будет уникальная возможность угоститься душистыми пряниками, приготовленными по семейным рецептам купцов Колмаковых.</w:t>
      </w:r>
    </w:p>
    <w:p w:rsidR="00CC34B9" w:rsidRPr="00CC34B9" w:rsidRDefault="00CC34B9" w:rsidP="00CC34B9">
      <w:pPr>
        <w:pStyle w:val="2"/>
        <w:spacing w:before="0" w:after="300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Программа тура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proofErr w:type="gramStart"/>
      <w:r w:rsidRPr="00CC34B9">
        <w:rPr>
          <w:rStyle w:val="a5"/>
          <w:rFonts w:ascii="Arial" w:hAnsi="Arial" w:cs="Arial"/>
          <w:color w:val="000000"/>
        </w:rPr>
        <w:t>09.00</w:t>
      </w:r>
      <w:r w:rsidRPr="00CC34B9">
        <w:rPr>
          <w:rFonts w:ascii="Arial" w:hAnsi="Arial" w:cs="Arial"/>
          <w:color w:val="000000"/>
        </w:rPr>
        <w:t> – сбор группы по адресу: остановка «Гостиница «Восток», г. Тюмень, ул. Республики, 159.</w:t>
      </w:r>
      <w:proofErr w:type="gramEnd"/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t>09.15–10:50 </w:t>
      </w:r>
      <w:r w:rsidRPr="00CC34B9">
        <w:rPr>
          <w:rFonts w:ascii="Arial" w:hAnsi="Arial" w:cs="Arial"/>
          <w:color w:val="000000"/>
        </w:rPr>
        <w:t>– переезд до г. Заводоуковска</w:t>
      </w:r>
      <w:r w:rsidRPr="00CC34B9">
        <w:rPr>
          <w:rStyle w:val="a5"/>
          <w:rFonts w:ascii="Arial" w:hAnsi="Arial" w:cs="Arial"/>
          <w:color w:val="000000"/>
        </w:rPr>
        <w:t>.</w:t>
      </w:r>
      <w:r w:rsidRPr="00CC34B9">
        <w:rPr>
          <w:rFonts w:ascii="Arial" w:hAnsi="Arial" w:cs="Arial"/>
          <w:color w:val="000000"/>
        </w:rPr>
        <w:t> Трассовая экскурсия.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t>11.00–13.00</w:t>
      </w:r>
      <w:r w:rsidRPr="00CC34B9">
        <w:rPr>
          <w:rFonts w:ascii="Arial" w:hAnsi="Arial" w:cs="Arial"/>
          <w:color w:val="000000"/>
        </w:rPr>
        <w:t> – посещение историко-гастрономического фестиваля «</w:t>
      </w:r>
      <w:proofErr w:type="spellStart"/>
      <w:r w:rsidRPr="00CC34B9">
        <w:rPr>
          <w:rFonts w:ascii="Arial" w:hAnsi="Arial" w:cs="Arial"/>
          <w:color w:val="000000"/>
        </w:rPr>
        <w:t>Колмаковский</w:t>
      </w:r>
      <w:proofErr w:type="spellEnd"/>
      <w:r w:rsidRPr="00CC34B9">
        <w:rPr>
          <w:rFonts w:ascii="Arial" w:hAnsi="Arial" w:cs="Arial"/>
          <w:color w:val="000000"/>
        </w:rPr>
        <w:t xml:space="preserve"> пряник» в Центральном парке г. Заводоуковска.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 xml:space="preserve">Особая гордость фестиваля — </w:t>
      </w:r>
      <w:proofErr w:type="gramStart"/>
      <w:r w:rsidRPr="00CC34B9">
        <w:rPr>
          <w:rFonts w:ascii="Arial" w:hAnsi="Arial" w:cs="Arial"/>
          <w:color w:val="000000"/>
        </w:rPr>
        <w:t>пряничный</w:t>
      </w:r>
      <w:proofErr w:type="gramEnd"/>
      <w:r w:rsidRPr="00CC34B9">
        <w:rPr>
          <w:rFonts w:ascii="Arial" w:hAnsi="Arial" w:cs="Arial"/>
          <w:color w:val="000000"/>
        </w:rPr>
        <w:t xml:space="preserve"> арт-объект, что ежегодно создаётся руками искуснейших мастеров. В 2025 году мастера Тюменской области при участии Международного фестиваля «Мир пряника» (г. Санкт-Петербург) и Гильдии пряничных мастеров и знаменщиков России готовят новый шедевр, облик которого хранится в тайне до дня открытия.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 xml:space="preserve">В программе праздника гостей ожидает торжественное шествие с участием почтенного купца Колмакова и его супруги, знаменующее открытие торжества. В течение дня для любителей кулинарного искусства будут устроены мастер-классы, на которых можно </w:t>
      </w:r>
      <w:r w:rsidRPr="00CC34B9">
        <w:rPr>
          <w:rFonts w:ascii="Arial" w:hAnsi="Arial" w:cs="Arial"/>
          <w:color w:val="000000"/>
        </w:rPr>
        <w:lastRenderedPageBreak/>
        <w:t>постичь секреты выпекания и украшения пряников по старинным рецептам. Творческие натуры смогут принять участие в занятиях по росписи, лепке и сборке пряничных фигур, а также овладеть редким искусством вырезания печатных пряничных досок — тех самых штампов, что служили для создания узоров на пряниках.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>В этот день будет открыта региональная выставка «Пряники Сибири», где мастера Тюменской области и соседних губерний представят свои лучшие изделия.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>Не обойдётся без театральных представлений, поставленных на средства гранта президентского фонда культурных инициатив, что почетно, музыкальных концертов и ярмарки ремесленных изделий, наполненных духом земли родной.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 xml:space="preserve">Главным же событием станет выпекание знаменитого </w:t>
      </w:r>
      <w:proofErr w:type="spellStart"/>
      <w:r w:rsidRPr="00CC34B9">
        <w:rPr>
          <w:rFonts w:ascii="Arial" w:hAnsi="Arial" w:cs="Arial"/>
          <w:color w:val="000000"/>
        </w:rPr>
        <w:t>Колмаковского</w:t>
      </w:r>
      <w:proofErr w:type="spellEnd"/>
      <w:r w:rsidRPr="00CC34B9">
        <w:rPr>
          <w:rFonts w:ascii="Arial" w:hAnsi="Arial" w:cs="Arial"/>
          <w:color w:val="000000"/>
        </w:rPr>
        <w:t xml:space="preserve"> пряника по воссозданному по старинным записям рецепту — гости смогут собственными глазами видеть весь процесс и отведать пряник, приготовленный по традициям купеческого дома.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t>13.00–13.40</w:t>
      </w:r>
      <w:r w:rsidRPr="00CC34B9">
        <w:rPr>
          <w:rFonts w:ascii="Arial" w:hAnsi="Arial" w:cs="Arial"/>
          <w:color w:val="000000"/>
        </w:rPr>
        <w:t> – обед в кафе.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t>13.40–15.00</w:t>
      </w:r>
      <w:r w:rsidRPr="00CC34B9">
        <w:rPr>
          <w:rFonts w:ascii="Arial" w:hAnsi="Arial" w:cs="Arial"/>
          <w:color w:val="000000"/>
        </w:rPr>
        <w:t xml:space="preserve"> – обзорная экскурсия по Заводоуковску – родине купцов первой гильдии Колмаковых и первого советского реактивного самолета БИ – 1, созданного конструктором А.С. Москалевым на одном из эвакуированных сюда в годы Великой Отечественной Войны заводов, поэтому Заводоуковск по – праву считается родиной советской реактивной авиации. Во время Великой Отечественной Войны в городе располагалась Первая Московская спецшкола Военно-воздушных сил, в которой обучались будущие космонавты Владимир Комаров и Лев Демин, преподавал В.П. </w:t>
      </w:r>
      <w:proofErr w:type="spellStart"/>
      <w:r w:rsidRPr="00CC34B9">
        <w:rPr>
          <w:rFonts w:ascii="Arial" w:hAnsi="Arial" w:cs="Arial"/>
          <w:color w:val="000000"/>
        </w:rPr>
        <w:t>Друнин</w:t>
      </w:r>
      <w:proofErr w:type="spellEnd"/>
      <w:r w:rsidRPr="00CC34B9">
        <w:rPr>
          <w:rFonts w:ascii="Arial" w:hAnsi="Arial" w:cs="Arial"/>
          <w:color w:val="000000"/>
        </w:rPr>
        <w:t xml:space="preserve">, отец будущей поэтессы Юлии </w:t>
      </w:r>
      <w:proofErr w:type="spellStart"/>
      <w:r w:rsidRPr="00CC34B9">
        <w:rPr>
          <w:rFonts w:ascii="Arial" w:hAnsi="Arial" w:cs="Arial"/>
          <w:color w:val="000000"/>
        </w:rPr>
        <w:t>Друниной</w:t>
      </w:r>
      <w:proofErr w:type="spellEnd"/>
      <w:r w:rsidRPr="00CC34B9">
        <w:rPr>
          <w:rFonts w:ascii="Arial" w:hAnsi="Arial" w:cs="Arial"/>
          <w:color w:val="000000"/>
        </w:rPr>
        <w:t xml:space="preserve">, которая вместе с ним жила здесь, а на фронт ушла из </w:t>
      </w:r>
      <w:proofErr w:type="spellStart"/>
      <w:r w:rsidRPr="00CC34B9">
        <w:rPr>
          <w:rFonts w:ascii="Arial" w:hAnsi="Arial" w:cs="Arial"/>
          <w:color w:val="000000"/>
        </w:rPr>
        <w:t>Ялуторовского</w:t>
      </w:r>
      <w:proofErr w:type="spellEnd"/>
      <w:r w:rsidRPr="00CC34B9">
        <w:rPr>
          <w:rFonts w:ascii="Arial" w:hAnsi="Arial" w:cs="Arial"/>
          <w:color w:val="000000"/>
        </w:rPr>
        <w:t xml:space="preserve"> военкомата. Именно ей принадлежат знаменитые строки: </w:t>
      </w:r>
      <w:r w:rsidRPr="00CC34B9">
        <w:rPr>
          <w:rStyle w:val="a6"/>
          <w:rFonts w:ascii="Arial" w:hAnsi="Arial" w:cs="Arial"/>
          <w:color w:val="000000"/>
        </w:rPr>
        <w:t>«Кто говорит, что на войне не страшно, тот ничего не знает о войне…». </w:t>
      </w:r>
      <w:r w:rsidRPr="00CC34B9">
        <w:rPr>
          <w:rFonts w:ascii="Arial" w:hAnsi="Arial" w:cs="Arial"/>
          <w:color w:val="000000"/>
        </w:rPr>
        <w:t xml:space="preserve">В ходе экскурсии мы посетим </w:t>
      </w:r>
      <w:proofErr w:type="spellStart"/>
      <w:r w:rsidRPr="00CC34B9">
        <w:rPr>
          <w:rFonts w:ascii="Arial" w:hAnsi="Arial" w:cs="Arial"/>
          <w:color w:val="000000"/>
        </w:rPr>
        <w:t>Колмаковский</w:t>
      </w:r>
      <w:proofErr w:type="spellEnd"/>
      <w:r w:rsidRPr="00CC34B9">
        <w:rPr>
          <w:rFonts w:ascii="Arial" w:hAnsi="Arial" w:cs="Arial"/>
          <w:color w:val="000000"/>
        </w:rPr>
        <w:t xml:space="preserve"> парк – первый в Сибири регулярный английский парк, и Сквер машиностроителей, где увидим макет планёра А-7 и памятник его создателю А.С. </w:t>
      </w:r>
      <w:proofErr w:type="spellStart"/>
      <w:r w:rsidRPr="00CC34B9">
        <w:rPr>
          <w:rFonts w:ascii="Arial" w:hAnsi="Arial" w:cs="Arial"/>
          <w:color w:val="000000"/>
        </w:rPr>
        <w:t>Москалёву</w:t>
      </w:r>
      <w:proofErr w:type="spellEnd"/>
      <w:r w:rsidRPr="00CC34B9">
        <w:rPr>
          <w:rFonts w:ascii="Arial" w:hAnsi="Arial" w:cs="Arial"/>
          <w:color w:val="000000"/>
        </w:rPr>
        <w:t>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lastRenderedPageBreak/>
        <w:t>15.00–16.00</w:t>
      </w:r>
      <w:r w:rsidRPr="00CC34B9">
        <w:rPr>
          <w:rFonts w:ascii="Arial" w:hAnsi="Arial" w:cs="Arial"/>
          <w:color w:val="000000"/>
        </w:rPr>
        <w:t> –</w:t>
      </w:r>
      <w:r w:rsidRPr="00CC34B9">
        <w:rPr>
          <w:rStyle w:val="a6"/>
          <w:rFonts w:ascii="Arial" w:hAnsi="Arial" w:cs="Arial"/>
          <w:color w:val="000000"/>
        </w:rPr>
        <w:t> </w:t>
      </w:r>
      <w:r w:rsidRPr="00CC34B9">
        <w:rPr>
          <w:rFonts w:ascii="Arial" w:hAnsi="Arial" w:cs="Arial"/>
          <w:color w:val="000000"/>
        </w:rPr>
        <w:t xml:space="preserve">экскурсия в краеведческий музей с дегустацией </w:t>
      </w:r>
      <w:proofErr w:type="spellStart"/>
      <w:r w:rsidRPr="00CC34B9">
        <w:rPr>
          <w:rFonts w:ascii="Arial" w:hAnsi="Arial" w:cs="Arial"/>
          <w:color w:val="000000"/>
        </w:rPr>
        <w:t>заводоуковского</w:t>
      </w:r>
      <w:proofErr w:type="spellEnd"/>
      <w:r w:rsidRPr="00CC34B9">
        <w:rPr>
          <w:rFonts w:ascii="Arial" w:hAnsi="Arial" w:cs="Arial"/>
          <w:color w:val="000000"/>
        </w:rPr>
        <w:t xml:space="preserve"> чая с </w:t>
      </w:r>
      <w:proofErr w:type="spellStart"/>
      <w:r w:rsidRPr="00CC34B9">
        <w:rPr>
          <w:rFonts w:ascii="Arial" w:hAnsi="Arial" w:cs="Arial"/>
          <w:color w:val="000000"/>
        </w:rPr>
        <w:t>Колмаковским</w:t>
      </w:r>
      <w:proofErr w:type="spellEnd"/>
      <w:r w:rsidRPr="00CC34B9">
        <w:rPr>
          <w:rFonts w:ascii="Arial" w:hAnsi="Arial" w:cs="Arial"/>
          <w:color w:val="000000"/>
        </w:rPr>
        <w:t xml:space="preserve"> пряником у самовара и прочими вкусностями и полезностями для телесного и душевного сибирского здоровьица</w:t>
      </w:r>
      <w:r w:rsidRPr="00CC34B9">
        <w:rPr>
          <w:rStyle w:val="a5"/>
          <w:rFonts w:ascii="Arial" w:hAnsi="Arial" w:cs="Arial"/>
          <w:color w:val="000000"/>
        </w:rPr>
        <w:t>.</w:t>
      </w:r>
      <w:r w:rsidRPr="00CC34B9">
        <w:rPr>
          <w:rFonts w:ascii="Arial" w:hAnsi="Arial" w:cs="Arial"/>
          <w:color w:val="000000"/>
        </w:rPr>
        <w:t> Вы увидите старейшую музейную выставку, которая была создана ещё в 1994 году и до сих пор является визитной карточкой музея.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>За многие десятилетия крестьянский быт изменился. Из обихода исчезли многие предметы, поэтому из нашей речи вместе с ними ушли и уходят слова. Экспозиция познакомит гостей с символами народного быта, то чем жили крестьяне и как работали, занимаясь хозяйской деятельностью, лаконичной кухонной утварью и многовековыми традициями в построении жилищ. Каждый экспонат имеет свою историю о непростом образе крестьянской жизни на Руси.</w:t>
      </w:r>
    </w:p>
    <w:p w:rsid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t>16.00–17.00</w:t>
      </w:r>
      <w:r w:rsidRPr="00CC34B9">
        <w:rPr>
          <w:rFonts w:ascii="Arial" w:hAnsi="Arial" w:cs="Arial"/>
          <w:color w:val="000000"/>
        </w:rPr>
        <w:t xml:space="preserve"> – посещение Центральной площади. В самом сердце Заводоуковска будут представлены национальные подворья округа и ярмарка мастеров, пройдут конкурсы и активности, а на большой сцене состоится праздничная программа, посвященная Дню города, ведь 28 июня – это еще и день города Заводоуковска, самого юного среди городов Тюменской области. 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CC34B9">
        <w:rPr>
          <w:rStyle w:val="a5"/>
          <w:rFonts w:ascii="Arial" w:hAnsi="Arial" w:cs="Arial"/>
          <w:color w:val="000000"/>
        </w:rPr>
        <w:t>17.00</w:t>
      </w:r>
      <w:r w:rsidRPr="00CC34B9">
        <w:rPr>
          <w:rFonts w:ascii="Arial" w:hAnsi="Arial" w:cs="Arial"/>
          <w:color w:val="000000"/>
        </w:rPr>
        <w:t> – отъезд в Тюмень.</w:t>
      </w:r>
    </w:p>
    <w:p w:rsidR="00CC34B9" w:rsidRPr="00CC34B9" w:rsidRDefault="00CC34B9" w:rsidP="00CC34B9">
      <w:pPr>
        <w:pStyle w:val="a3"/>
        <w:spacing w:before="0" w:beforeAutospacing="0" w:line="480" w:lineRule="atLeast"/>
        <w:jc w:val="both"/>
        <w:rPr>
          <w:rFonts w:ascii="Arial" w:hAnsi="Arial" w:cs="Arial"/>
          <w:color w:val="000000"/>
        </w:rPr>
      </w:pPr>
      <w:r w:rsidRPr="00CC34B9">
        <w:rPr>
          <w:rStyle w:val="a5"/>
          <w:rFonts w:ascii="Arial" w:hAnsi="Arial" w:cs="Arial"/>
          <w:color w:val="000000"/>
        </w:rPr>
        <w:t>19.30</w:t>
      </w:r>
      <w:r w:rsidRPr="00CC34B9">
        <w:rPr>
          <w:rFonts w:ascii="Arial" w:hAnsi="Arial" w:cs="Arial"/>
          <w:color w:val="000000"/>
        </w:rPr>
        <w:t> – ориентировочное прибытие в Тюмень.</w:t>
      </w:r>
    </w:p>
    <w:p w:rsidR="00CC34B9" w:rsidRPr="00CC34B9" w:rsidRDefault="00CC34B9" w:rsidP="00CC34B9">
      <w:pPr>
        <w:pStyle w:val="2"/>
        <w:spacing w:before="0" w:after="300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Маршрут</w:t>
      </w:r>
    </w:p>
    <w:p w:rsidR="00CC34B9" w:rsidRPr="00CC34B9" w:rsidRDefault="00CC34B9" w:rsidP="00CC34B9">
      <w:pPr>
        <w:pStyle w:val="a3"/>
        <w:spacing w:before="0" w:beforeAutospacing="0"/>
        <w:jc w:val="both"/>
        <w:rPr>
          <w:rFonts w:ascii="Arial" w:hAnsi="Arial" w:cs="Arial"/>
          <w:color w:val="000000"/>
        </w:rPr>
      </w:pPr>
      <w:r w:rsidRPr="00CC34B9">
        <w:rPr>
          <w:rFonts w:ascii="Arial" w:hAnsi="Arial" w:cs="Arial"/>
          <w:color w:val="000000"/>
        </w:rPr>
        <w:t>Тюмень — Заводоуковск — Тюмень</w:t>
      </w:r>
    </w:p>
    <w:p w:rsidR="00CC34B9" w:rsidRPr="00CC34B9" w:rsidRDefault="00CC34B9" w:rsidP="00CC34B9">
      <w:pPr>
        <w:pStyle w:val="2"/>
        <w:spacing w:before="0" w:after="300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Стоимость тура</w:t>
      </w:r>
    </w:p>
    <w:p w:rsidR="00CC34B9" w:rsidRPr="00CC34B9" w:rsidRDefault="00CC34B9" w:rsidP="00CC34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3 800 руб. — взрослый.</w:t>
      </w:r>
    </w:p>
    <w:p w:rsidR="00CC34B9" w:rsidRPr="00CC34B9" w:rsidRDefault="00CC34B9" w:rsidP="00CC34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3 600 руб. — школьники, пенсионеры.</w:t>
      </w:r>
    </w:p>
    <w:p w:rsidR="00CC34B9" w:rsidRPr="00CC34B9" w:rsidRDefault="00CC34B9" w:rsidP="00CC34B9">
      <w:pPr>
        <w:pStyle w:val="3"/>
        <w:spacing w:before="0" w:line="480" w:lineRule="atLeast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В стоимость входит:</w:t>
      </w:r>
    </w:p>
    <w:p w:rsidR="00CC34B9" w:rsidRPr="00CC34B9" w:rsidRDefault="00CC34B9" w:rsidP="00CC34B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транспортное обслуживание по маршруту;</w:t>
      </w:r>
    </w:p>
    <w:p w:rsidR="00CC34B9" w:rsidRPr="00CC34B9" w:rsidRDefault="00CC34B9" w:rsidP="00CC34B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услуги высококвалифицированного экскурсовода по маршруту;</w:t>
      </w:r>
    </w:p>
    <w:p w:rsidR="00CC34B9" w:rsidRPr="00CC34B9" w:rsidRDefault="00CC34B9" w:rsidP="00CC34B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обед;</w:t>
      </w:r>
    </w:p>
    <w:p w:rsidR="00CC34B9" w:rsidRPr="00CC34B9" w:rsidRDefault="00CC34B9" w:rsidP="00CC34B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экскурсионная программа;</w:t>
      </w:r>
    </w:p>
    <w:p w:rsidR="00851D4C" w:rsidRPr="00CC34B9" w:rsidRDefault="00CC34B9" w:rsidP="00CC34B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CC34B9">
        <w:rPr>
          <w:rFonts w:ascii="Arial" w:hAnsi="Arial" w:cs="Arial"/>
          <w:color w:val="000000"/>
          <w:sz w:val="24"/>
          <w:szCs w:val="24"/>
        </w:rPr>
        <w:t>билеты в музей + дегустация.</w:t>
      </w:r>
    </w:p>
    <w:sectPr w:rsidR="00851D4C" w:rsidRPr="00CC34B9" w:rsidSect="00CC34B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25E1"/>
    <w:multiLevelType w:val="multilevel"/>
    <w:tmpl w:val="E1DE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3F5937"/>
    <w:multiLevelType w:val="multilevel"/>
    <w:tmpl w:val="A4806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44"/>
    <w:rsid w:val="00851D4C"/>
    <w:rsid w:val="00CC34B9"/>
    <w:rsid w:val="00D73D44"/>
    <w:rsid w:val="00E9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3D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4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4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D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34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34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CC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4B9"/>
    <w:rPr>
      <w:color w:val="0000FF"/>
      <w:u w:val="single"/>
    </w:rPr>
  </w:style>
  <w:style w:type="character" w:styleId="a5">
    <w:name w:val="Strong"/>
    <w:basedOn w:val="a0"/>
    <w:uiPriority w:val="22"/>
    <w:qFormat/>
    <w:rsid w:val="00CC34B9"/>
    <w:rPr>
      <w:b/>
      <w:bCs/>
    </w:rPr>
  </w:style>
  <w:style w:type="character" w:styleId="a6">
    <w:name w:val="Emphasis"/>
    <w:basedOn w:val="a0"/>
    <w:uiPriority w:val="20"/>
    <w:qFormat/>
    <w:rsid w:val="00CC34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3D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4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4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D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34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34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CC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4B9"/>
    <w:rPr>
      <w:color w:val="0000FF"/>
      <w:u w:val="single"/>
    </w:rPr>
  </w:style>
  <w:style w:type="character" w:styleId="a5">
    <w:name w:val="Strong"/>
    <w:basedOn w:val="a0"/>
    <w:uiPriority w:val="22"/>
    <w:qFormat/>
    <w:rsid w:val="00CC34B9"/>
    <w:rPr>
      <w:b/>
      <w:bCs/>
    </w:rPr>
  </w:style>
  <w:style w:type="character" w:styleId="a6">
    <w:name w:val="Emphasis"/>
    <w:basedOn w:val="a0"/>
    <w:uiPriority w:val="20"/>
    <w:qFormat/>
    <w:rsid w:val="00CC34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2877">
          <w:marLeft w:val="0"/>
          <w:marRight w:val="0"/>
          <w:marTop w:val="0"/>
          <w:marBottom w:val="7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54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4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4707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8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52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2026-03-04T14:17:00Z</dcterms:created>
  <dcterms:modified xsi:type="dcterms:W3CDTF">2026-03-04T14:20:00Z</dcterms:modified>
</cp:coreProperties>
</file>