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1DAA3" w14:textId="77777777" w:rsidR="004569CD" w:rsidRDefault="004569CD" w:rsidP="004569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</w:pPr>
    </w:p>
    <w:p w14:paraId="0D2DDDE6" w14:textId="732F8EC1" w:rsidR="004569CD" w:rsidRPr="004569CD" w:rsidRDefault="004569CD" w:rsidP="004569C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  <w:t>Озеро Тургояк + Миасс + Златоуст</w:t>
      </w:r>
    </w:p>
    <w:p w14:paraId="33A677DA" w14:textId="77777777" w:rsidR="004569CD" w:rsidRPr="004569CD" w:rsidRDefault="004569CD" w:rsidP="00456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Продолжительность: 2 дня/2 ночи</w:t>
      </w:r>
    </w:p>
    <w:p w14:paraId="1450C1FC" w14:textId="79699000" w:rsidR="004569CD" w:rsidRPr="004569CD" w:rsidRDefault="004569CD" w:rsidP="004569C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Стоимость тура: </w:t>
      </w:r>
      <w:r w:rsidR="0026791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взрослый – 18 500 руб./чел., школьник 18</w:t>
      </w:r>
      <w:r w:rsidR="00C972DB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2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00 </w:t>
      </w:r>
      <w:proofErr w:type="spellStart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руб</w:t>
      </w:r>
      <w:proofErr w:type="spellEnd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/чел.</w:t>
      </w:r>
      <w:r w:rsidRPr="004569C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14:paraId="792EA793" w14:textId="07DFED16" w:rsidR="004569CD" w:rsidRPr="004569CD" w:rsidRDefault="004569CD" w:rsidP="0026791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00B050"/>
          <w:sz w:val="24"/>
          <w:szCs w:val="24"/>
          <w:lang w:eastAsia="ru-RU"/>
        </w:rPr>
        <w:t xml:space="preserve">Даты </w:t>
      </w:r>
      <w:proofErr w:type="gramStart"/>
      <w:r w:rsidRPr="004569CD">
        <w:rPr>
          <w:rFonts w:ascii="Verdana" w:eastAsia="Times New Roman" w:hAnsi="Verdana" w:cs="Arial"/>
          <w:b/>
          <w:bCs/>
          <w:color w:val="00B050"/>
          <w:sz w:val="24"/>
          <w:szCs w:val="24"/>
          <w:lang w:eastAsia="ru-RU"/>
        </w:rPr>
        <w:t>тура: </w:t>
      </w: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26791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22</w:t>
      </w:r>
      <w:proofErr w:type="gramEnd"/>
      <w:r w:rsidR="0026791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-24 мая, 19-21</w:t>
      </w:r>
      <w:r w:rsidR="00C972DB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июня, </w:t>
      </w:r>
      <w:r w:rsidR="0026791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17-19</w:t>
      </w:r>
      <w:r w:rsidR="00C972DB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июля,  </w:t>
      </w:r>
      <w:r w:rsidR="0026791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14-16 августа 2026</w:t>
      </w: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г.</w:t>
      </w:r>
    </w:p>
    <w:p w14:paraId="5AF3291F" w14:textId="10E7ADE9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Во время путешествия мы услышим удивительную историю «Золотого </w:t>
      </w:r>
      <w:proofErr w:type="gramStart"/>
      <w:r w:rsidRPr="004569CD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Пегаса»…</w:t>
      </w:r>
      <w:proofErr w:type="gramEnd"/>
      <w:r w:rsidRPr="004569CD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Посетим Кузнечные мастерские, где узнаем секреты Дамасской стали и Русского Булата. Отдохнем в неподражаемых парках Златоуста и Миасса, С высоты Черных Скал открывается всё Величие Уральских Гор НП «</w:t>
      </w:r>
      <w:proofErr w:type="spellStart"/>
      <w:r w:rsidRPr="004569CD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Таганай</w:t>
      </w:r>
      <w:proofErr w:type="spellEnd"/>
      <w:r w:rsidRPr="004569CD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», </w:t>
      </w:r>
      <w:proofErr w:type="gramStart"/>
      <w:r w:rsidRPr="004569CD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Пересечём</w:t>
      </w:r>
      <w:proofErr w:type="gramEnd"/>
      <w:r w:rsidRPr="004569CD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границу «Европа-Азия», зарядимся энергией денег, загадаем самое сокровенное желание, которое обязательно сбудется</w:t>
      </w:r>
    </w:p>
    <w:p w14:paraId="3D7D7483" w14:textId="77777777" w:rsidR="004569CD" w:rsidRPr="004569CD" w:rsidRDefault="004569CD" w:rsidP="00456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ПРОГРАММА ТУРА</w:t>
      </w:r>
    </w:p>
    <w:p w14:paraId="10EB8ECC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u w:val="single"/>
          <w:lang w:eastAsia="ru-RU"/>
        </w:rPr>
        <w:t>1 день, пятница</w:t>
      </w:r>
    </w:p>
    <w:p w14:paraId="37D1ED58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Время и место сбора группы:</w:t>
      </w:r>
    </w:p>
    <w:p w14:paraId="0B8B1C84" w14:textId="53467978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</w:t>
      </w:r>
      <w:r w:rsidR="00B21457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9</w:t>
      </w: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:45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 остановка «Гостиница «Восток»</w:t>
      </w:r>
    </w:p>
    <w:p w14:paraId="72D1BBBB" w14:textId="75055E12" w:rsidR="004569CD" w:rsidRPr="004569CD" w:rsidRDefault="00B21457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20</w:t>
      </w:r>
      <w:r w:rsidR="004569CD"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:00</w:t>
      </w:r>
      <w:r w:rsidR="004569CD"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 отправление из Тюмени.</w:t>
      </w:r>
    </w:p>
    <w:p w14:paraId="731BF595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u w:val="single"/>
          <w:lang w:eastAsia="ru-RU"/>
        </w:rPr>
        <w:t>2 день, суббота</w:t>
      </w:r>
    </w:p>
    <w:p w14:paraId="12A950B0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05:00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 – прибытие в г. Златоуст, размещение в отеле </w:t>
      </w:r>
      <w:r w:rsidR="00C972DB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3, н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омера с удобствами</w:t>
      </w:r>
      <w:r w:rsidR="00C972DB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</w:t>
      </w:r>
    </w:p>
    <w:p w14:paraId="048937A6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09:00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 Завтрак.</w:t>
      </w:r>
    </w:p>
    <w:p w14:paraId="1F288844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09:30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 </w:t>
      </w: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Обзорная экскурсия по городу Златоуст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знакомит гостей города с его историей и достопримечательностями.</w:t>
      </w:r>
    </w:p>
    <w:p w14:paraId="71004B94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Экскурсия в Оружейную слободу «</w:t>
      </w:r>
      <w:proofErr w:type="spellStart"/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АиРовк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а</w:t>
      </w:r>
      <w:proofErr w:type="spellEnd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» – посещение «городка кузнецов», где Вы узнаете о </w:t>
      </w:r>
      <w:proofErr w:type="spellStart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златоустовской</w:t>
      </w:r>
      <w:proofErr w:type="spellEnd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стали, ее секретах, тайне нанесения узоров. Желающие могут выковать себе </w:t>
      </w:r>
      <w:proofErr w:type="spellStart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кузюк</w:t>
      </w:r>
      <w:proofErr w:type="spellEnd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</w:t>
      </w:r>
    </w:p>
    <w:p w14:paraId="3360536B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Обед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</w:t>
      </w:r>
    </w:p>
    <w:p w14:paraId="116D0405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Златоустовский краеведческий музей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, помимо краеведческого отдела, в нем представлена коллекция изделий из </w:t>
      </w:r>
      <w:proofErr w:type="spellStart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златоустовской</w:t>
      </w:r>
      <w:proofErr w:type="spellEnd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стали.</w:t>
      </w:r>
    </w:p>
    <w:p w14:paraId="1E3FE69F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Смотровая площадка на Черных Скалах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в национальном парке ТАГАНАЙ (состоится при благоприятных погодных условиях).</w:t>
      </w:r>
    </w:p>
    <w:p w14:paraId="147F1B16" w14:textId="6E707FE1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lastRenderedPageBreak/>
        <w:t>Горный парк Бажова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 – место для прогулок и шикарных фотосессий, где находятся скульптуры героев сказав П.П. Бажова, памятник покровителю города – </w:t>
      </w:r>
      <w:proofErr w:type="spellStart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свт</w:t>
      </w:r>
      <w:proofErr w:type="spellEnd"/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 Иоанну Златоусту. За доп. плату: подъем на Колокольню Иоанна Златоуста.</w:t>
      </w:r>
    </w:p>
    <w:p w14:paraId="6B3ECCBE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Ужин. Отдых</w:t>
      </w:r>
    </w:p>
    <w:p w14:paraId="6341863D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u w:val="single"/>
          <w:lang w:eastAsia="ru-RU"/>
        </w:rPr>
        <w:t>3 день, Воскресенье</w:t>
      </w:r>
    </w:p>
    <w:p w14:paraId="63C7BDAE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07:30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Завтрак.</w:t>
      </w:r>
    </w:p>
    <w:p w14:paraId="00C4AF28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08:00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отправление на озеро Тургояк</w:t>
      </w:r>
    </w:p>
    <w:p w14:paraId="14803713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09:00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 </w:t>
      </w: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Прогулка «под парусами» по озеру Тургояк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с посещением острова Св. Веры. Вам придется разгадать легенды и тайны острова, некоторым из них уже 5,5 - 6 тыс. лет.</w:t>
      </w:r>
    </w:p>
    <w:p w14:paraId="15CD8775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13:30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 </w:t>
      </w:r>
      <w:proofErr w:type="spellStart"/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Ильменский</w:t>
      </w:r>
      <w:proofErr w:type="spellEnd"/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минералогический музей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</w:t>
      </w:r>
    </w:p>
    <w:p w14:paraId="08D25149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15:30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 Обед.</w:t>
      </w:r>
    </w:p>
    <w:p w14:paraId="07851B14" w14:textId="77777777" w:rsidR="00C972DB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00:30-01:30</w:t>
      </w: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Прибытие в Тюмень</w:t>
      </w:r>
      <w:r w:rsidR="00C972D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14:paraId="186C76EB" w14:textId="77777777" w:rsidR="004569CD" w:rsidRPr="004569CD" w:rsidRDefault="004569CD" w:rsidP="00C972DB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br/>
      </w:r>
      <w:r w:rsidRPr="004569CD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Стоимость тура:</w:t>
      </w:r>
    </w:p>
    <w:p w14:paraId="141ACA63" w14:textId="70D64D68" w:rsidR="004569CD" w:rsidRPr="004569CD" w:rsidRDefault="004569CD" w:rsidP="004569CD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взрослый</w:t>
      </w: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 – 1</w:t>
      </w:r>
      <w:r w:rsidR="0026791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8</w:t>
      </w:r>
      <w:r w:rsidR="00C972DB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5</w:t>
      </w: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00 руб./чел.,</w:t>
      </w:r>
    </w:p>
    <w:p w14:paraId="62D2EBDA" w14:textId="705EBE4D" w:rsidR="004569CD" w:rsidRPr="00C972DB" w:rsidRDefault="004569CD" w:rsidP="004569CD">
      <w:pPr>
        <w:pStyle w:val="a7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школьник </w:t>
      </w:r>
      <w:r w:rsidR="00C972DB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–1</w:t>
      </w:r>
      <w:r w:rsidR="0026791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8</w:t>
      </w:r>
      <w:r w:rsidR="00C972DB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 2</w:t>
      </w: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 xml:space="preserve">00 </w:t>
      </w:r>
      <w:proofErr w:type="spellStart"/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руб</w:t>
      </w:r>
      <w:proofErr w:type="spellEnd"/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/чел.</w:t>
      </w:r>
    </w:p>
    <w:p w14:paraId="50AEEF03" w14:textId="77777777" w:rsidR="004569CD" w:rsidRPr="004569CD" w:rsidRDefault="004569CD" w:rsidP="004569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В стоимость включено:</w:t>
      </w:r>
    </w:p>
    <w:p w14:paraId="62141BF5" w14:textId="77777777" w:rsidR="004569CD" w:rsidRPr="004569CD" w:rsidRDefault="004569CD" w:rsidP="004569CD">
      <w:pPr>
        <w:pStyle w:val="a7"/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транспортное обслуживание;</w:t>
      </w:r>
    </w:p>
    <w:p w14:paraId="388165FD" w14:textId="77777777" w:rsidR="004569CD" w:rsidRPr="004569CD" w:rsidRDefault="004569CD" w:rsidP="004569CD">
      <w:pPr>
        <w:pStyle w:val="a7"/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проживание в 2-3-х местных номерах с удобствами;</w:t>
      </w:r>
    </w:p>
    <w:p w14:paraId="57326889" w14:textId="77777777" w:rsidR="004569CD" w:rsidRPr="004569CD" w:rsidRDefault="004569CD" w:rsidP="004569CD">
      <w:pPr>
        <w:pStyle w:val="a7"/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питание по программе;</w:t>
      </w:r>
    </w:p>
    <w:p w14:paraId="43E13081" w14:textId="77777777" w:rsidR="004569CD" w:rsidRPr="004569CD" w:rsidRDefault="004569CD" w:rsidP="004569CD">
      <w:pPr>
        <w:pStyle w:val="a7"/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экскурсионное обслуживание по программе;</w:t>
      </w:r>
    </w:p>
    <w:p w14:paraId="310E8B72" w14:textId="77777777" w:rsidR="004569CD" w:rsidRPr="004569CD" w:rsidRDefault="004569CD" w:rsidP="004569CD">
      <w:pPr>
        <w:pStyle w:val="a7"/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услуги экскурсоводов и сопровождающего группы.</w:t>
      </w:r>
    </w:p>
    <w:p w14:paraId="1608724D" w14:textId="77777777" w:rsidR="004569CD" w:rsidRPr="004569CD" w:rsidRDefault="004569CD" w:rsidP="004569C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За доп. плату:</w:t>
      </w:r>
    </w:p>
    <w:p w14:paraId="5D15BE4D" w14:textId="134DDF80" w:rsidR="004569CD" w:rsidRPr="004569CD" w:rsidRDefault="0026791F" w:rsidP="004569CD">
      <w:pPr>
        <w:pStyle w:val="a7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color w:val="000000"/>
          <w:sz w:val="24"/>
          <w:szCs w:val="24"/>
          <w:lang w:eastAsia="ru-RU"/>
        </w:rPr>
        <w:t>1-но местный номер – 30</w:t>
      </w:r>
      <w:bookmarkStart w:id="0" w:name="_GoBack"/>
      <w:bookmarkEnd w:id="0"/>
      <w:r w:rsidR="004569CD" w:rsidRPr="004569CD">
        <w:rPr>
          <w:rFonts w:ascii="Verdana" w:eastAsia="Times New Roman" w:hAnsi="Verdana" w:cs="Arial"/>
          <w:color w:val="000000"/>
          <w:sz w:val="24"/>
          <w:szCs w:val="24"/>
          <w:lang w:eastAsia="ru-RU"/>
        </w:rPr>
        <w:t>00 руб./чел.;</w:t>
      </w:r>
    </w:p>
    <w:p w14:paraId="26327102" w14:textId="2DD5B258" w:rsidR="004569CD" w:rsidRPr="004569CD" w:rsidRDefault="004569CD" w:rsidP="004569CD">
      <w:pPr>
        <w:pStyle w:val="a7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000000"/>
          <w:sz w:val="24"/>
          <w:szCs w:val="24"/>
          <w:lang w:eastAsia="ru-RU"/>
        </w:rPr>
        <w:t>посещение Колокольни Иоанна Златоуста.</w:t>
      </w:r>
    </w:p>
    <w:p w14:paraId="782615D1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b/>
          <w:bCs/>
          <w:color w:val="000000"/>
          <w:sz w:val="24"/>
          <w:szCs w:val="24"/>
          <w:lang w:eastAsia="ru-RU"/>
        </w:rPr>
        <w:t>Рекомендуем:</w:t>
      </w:r>
    </w:p>
    <w:p w14:paraId="681FE6B0" w14:textId="77777777" w:rsidR="004569CD" w:rsidRPr="004569CD" w:rsidRDefault="004569CD" w:rsidP="004569CD">
      <w:pPr>
        <w:pStyle w:val="a7"/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000000"/>
          <w:sz w:val="24"/>
          <w:szCs w:val="24"/>
          <w:lang w:eastAsia="ru-RU"/>
        </w:rPr>
        <w:t>для посещения храмов женщинам иметь головной убор и юбку.</w:t>
      </w:r>
    </w:p>
    <w:p w14:paraId="2AE1E034" w14:textId="77777777" w:rsidR="004569CD" w:rsidRPr="004569CD" w:rsidRDefault="004569CD" w:rsidP="004569CD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569CD">
        <w:rPr>
          <w:rFonts w:ascii="Verdana" w:eastAsia="Times New Roman" w:hAnsi="Verdana" w:cs="Arial"/>
          <w:color w:val="000000"/>
          <w:sz w:val="24"/>
          <w:szCs w:val="24"/>
          <w:lang w:eastAsia="ru-RU"/>
        </w:rPr>
        <w:br/>
      </w:r>
    </w:p>
    <w:p w14:paraId="366304CE" w14:textId="77777777" w:rsidR="004569CD" w:rsidRPr="004569CD" w:rsidRDefault="004569CD" w:rsidP="00C972DB">
      <w:pPr>
        <w:shd w:val="clear" w:color="auto" w:fill="FFFFFF"/>
        <w:spacing w:after="0" w:line="240" w:lineRule="auto"/>
        <w:ind w:right="60"/>
        <w:jc w:val="center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14:paraId="0FBC2B7B" w14:textId="77777777" w:rsidR="00570020" w:rsidRDefault="00570020"/>
    <w:sectPr w:rsidR="00570020" w:rsidSect="0026791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52525"/>
    <w:multiLevelType w:val="hybridMultilevel"/>
    <w:tmpl w:val="53F8D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C5323"/>
    <w:multiLevelType w:val="hybridMultilevel"/>
    <w:tmpl w:val="66F2D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C8147A"/>
    <w:multiLevelType w:val="hybridMultilevel"/>
    <w:tmpl w:val="7722F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4A754C"/>
    <w:multiLevelType w:val="multilevel"/>
    <w:tmpl w:val="8E2A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B70211"/>
    <w:multiLevelType w:val="hybridMultilevel"/>
    <w:tmpl w:val="FE243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04D"/>
    <w:rsid w:val="0026791F"/>
    <w:rsid w:val="00293D77"/>
    <w:rsid w:val="004569CD"/>
    <w:rsid w:val="00570020"/>
    <w:rsid w:val="008836C3"/>
    <w:rsid w:val="00B21457"/>
    <w:rsid w:val="00C972DB"/>
    <w:rsid w:val="00CA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F2AA"/>
  <w15:docId w15:val="{0C1D8457-A365-4485-8CC4-0DD7D1D0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6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69CD"/>
    <w:rPr>
      <w:b/>
      <w:bCs/>
    </w:rPr>
  </w:style>
  <w:style w:type="character" w:styleId="a5">
    <w:name w:val="Hyperlink"/>
    <w:basedOn w:val="a0"/>
    <w:uiPriority w:val="99"/>
    <w:semiHidden/>
    <w:unhideWhenUsed/>
    <w:rsid w:val="004569CD"/>
    <w:rPr>
      <w:color w:val="0000FF"/>
      <w:u w:val="single"/>
    </w:rPr>
  </w:style>
  <w:style w:type="character" w:styleId="a6">
    <w:name w:val="Emphasis"/>
    <w:basedOn w:val="a0"/>
    <w:uiPriority w:val="20"/>
    <w:qFormat/>
    <w:rsid w:val="004569CD"/>
    <w:rPr>
      <w:i/>
      <w:iCs/>
    </w:rPr>
  </w:style>
  <w:style w:type="paragraph" w:styleId="a7">
    <w:name w:val="List Paragraph"/>
    <w:basedOn w:val="a"/>
    <w:uiPriority w:val="34"/>
    <w:qFormat/>
    <w:rsid w:val="004569C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97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72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45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E73ED-3640-4EEB-9E58-0C18C717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358</Words>
  <Characters>2044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6</cp:revision>
  <dcterms:created xsi:type="dcterms:W3CDTF">2024-07-22T11:54:00Z</dcterms:created>
  <dcterms:modified xsi:type="dcterms:W3CDTF">2026-02-02T08:21:00Z</dcterms:modified>
</cp:coreProperties>
</file>